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E4B3D" w14:textId="4FBC557C" w:rsidR="00825A3F" w:rsidRPr="001169A7" w:rsidRDefault="00825A3F" w:rsidP="00825A3F">
      <w:pPr>
        <w:pStyle w:val="ContactInfo"/>
      </w:pPr>
    </w:p>
    <w:p w14:paraId="2E994D2F" w14:textId="77777777" w:rsidR="00825A3F" w:rsidRPr="001169A7" w:rsidRDefault="00825A3F" w:rsidP="00825A3F">
      <w:pPr>
        <w:pStyle w:val="ContactInfo"/>
      </w:pPr>
      <w:r w:rsidRPr="001169A7">
        <w:rPr>
          <w:noProof/>
          <w:lang w:eastAsia="en-US"/>
        </w:rPr>
        <w:drawing>
          <wp:anchor distT="0" distB="0" distL="114300" distR="114300" simplePos="0" relativeHeight="251659264" behindDoc="0" locked="0" layoutInCell="1" allowOverlap="1" wp14:anchorId="3D82F804" wp14:editId="64719196">
            <wp:simplePos x="0" y="0"/>
            <wp:positionH relativeFrom="margin">
              <wp:align>right</wp:align>
            </wp:positionH>
            <wp:positionV relativeFrom="paragraph">
              <wp:posOffset>26670</wp:posOffset>
            </wp:positionV>
            <wp:extent cx="871713" cy="925032"/>
            <wp:effectExtent l="0" t="0" r="5080" b="8890"/>
            <wp:wrapNone/>
            <wp:docPr id="6" name="Picture 6" descr="C:\Users\susana\Dropbox\TTS Group\Products\TTS Consolidator\Logos\Logo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ana\Dropbox\TTS Group\Products\TTS Consolidator\Logos\Logo_bulle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713" cy="925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2DEBD" w14:textId="6AA76706" w:rsidR="00825A3F" w:rsidRPr="001169A7" w:rsidRDefault="00756C49" w:rsidP="00825A3F">
      <w:pPr>
        <w:pStyle w:val="ContactInfo"/>
        <w:tabs>
          <w:tab w:val="left" w:pos="1356"/>
        </w:tabs>
        <w:jc w:val="left"/>
      </w:pPr>
      <w:r w:rsidRPr="00756C49">
        <w:rPr>
          <w:noProof/>
          <w:lang w:eastAsia="en-US"/>
        </w:rPr>
        <w:drawing>
          <wp:inline distT="0" distB="0" distL="0" distR="0" wp14:anchorId="46B146E7" wp14:editId="64A97496">
            <wp:extent cx="3198495" cy="411427"/>
            <wp:effectExtent l="0" t="0" r="1905" b="0"/>
            <wp:docPr id="1" name="Picture 1" descr="Macintosh HD:Users:joanaferreira:Dropbox (TTS):TTS Marketing:Rebranding TTS 2017:AFs:wetransfer-c05cb7:04 logos produtos:webook:webook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aferreira:Dropbox (TTS):TTS Marketing:Rebranding TTS 2017:AFs:wetransfer-c05cb7:04 logos produtos:webook:webook 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989" cy="413163"/>
                    </a:xfrm>
                    <a:prstGeom prst="rect">
                      <a:avLst/>
                    </a:prstGeom>
                    <a:noFill/>
                    <a:ln>
                      <a:noFill/>
                    </a:ln>
                  </pic:spPr>
                </pic:pic>
              </a:graphicData>
            </a:graphic>
          </wp:inline>
        </w:drawing>
      </w:r>
    </w:p>
    <w:p w14:paraId="1C97CA42" w14:textId="7370DB71" w:rsidR="00825A3F" w:rsidRPr="001169A7" w:rsidRDefault="00825A3F" w:rsidP="00825A3F">
      <w:pPr>
        <w:pStyle w:val="CustomTitle"/>
        <w:rPr>
          <w:lang w:val="en-US"/>
        </w:rPr>
      </w:pPr>
      <w:r w:rsidRPr="001169A7">
        <w:rPr>
          <w:lang w:val="en-US"/>
        </w:rPr>
        <w:t>FEATURES</w:t>
      </w:r>
      <w:bookmarkStart w:id="0" w:name="_GoBack"/>
      <w:bookmarkEnd w:id="0"/>
    </w:p>
    <w:p w14:paraId="06371867" w14:textId="77777777" w:rsidR="00825A3F" w:rsidRPr="001169A7" w:rsidRDefault="00825A3F" w:rsidP="00825A3F">
      <w:pPr>
        <w:pStyle w:val="ResumeText"/>
      </w:pPr>
    </w:p>
    <w:p w14:paraId="164DE1CC" w14:textId="77777777" w:rsidR="00825A3F" w:rsidRPr="001169A7" w:rsidRDefault="00825A3F" w:rsidP="00825A3F">
      <w:pPr>
        <w:pStyle w:val="ContactInfo"/>
        <w:jc w:val="left"/>
      </w:pPr>
    </w:p>
    <w:p w14:paraId="72A720B1" w14:textId="27A14E8F" w:rsidR="00793835" w:rsidRPr="00BE777B" w:rsidRDefault="00793835" w:rsidP="00793835">
      <w:pPr>
        <w:pStyle w:val="Name"/>
        <w:rPr>
          <w:lang w:val="en-GB"/>
        </w:rPr>
      </w:pPr>
      <w:r w:rsidRPr="00BE777B">
        <w:rPr>
          <w:lang w:val="en-GB"/>
        </w:rPr>
        <w:t>GENERAL</w:t>
      </w:r>
      <w:r>
        <w:rPr>
          <w:lang w:val="en-GB"/>
        </w:rPr>
        <w:t xml:space="preserve"> </w:t>
      </w:r>
      <w:r>
        <w:rPr>
          <w:rFonts w:cs="DINPro-Regular"/>
          <w:color w:val="FFFFFF"/>
          <w:kern w:val="0"/>
          <w:szCs w:val="24"/>
          <w:lang w:val="en-GB"/>
        </w:rPr>
        <w:t xml:space="preserve">| iframe quick </w:t>
      </w:r>
      <w:r w:rsidR="00D132ED">
        <w:rPr>
          <w:rFonts w:cs="DINPro-Regular"/>
          <w:color w:val="FFFFFF"/>
          <w:kern w:val="0"/>
          <w:szCs w:val="24"/>
          <w:lang w:val="en-GB"/>
        </w:rPr>
        <w:t>integration</w:t>
      </w:r>
    </w:p>
    <w:tbl>
      <w:tblPr>
        <w:tblStyle w:val="ResumeTable"/>
        <w:tblW w:w="5000" w:type="pct"/>
        <w:tblLook w:val="04A0" w:firstRow="1" w:lastRow="0" w:firstColumn="1" w:lastColumn="0" w:noHBand="0" w:noVBand="1"/>
        <w:tblDescription w:val="Resume"/>
      </w:tblPr>
      <w:tblGrid>
        <w:gridCol w:w="1778"/>
        <w:gridCol w:w="478"/>
        <w:gridCol w:w="7830"/>
      </w:tblGrid>
      <w:tr w:rsidR="00793835" w:rsidRPr="005B2873" w14:paraId="3D702434" w14:textId="77777777" w:rsidTr="0068229A">
        <w:tc>
          <w:tcPr>
            <w:tcW w:w="1778" w:type="dxa"/>
          </w:tcPr>
          <w:p w14:paraId="109E0B3B" w14:textId="45D1BBED" w:rsidR="00793835" w:rsidRPr="00A4555D" w:rsidRDefault="00A4555D" w:rsidP="0068229A">
            <w:pPr>
              <w:pStyle w:val="Heading1"/>
              <w:outlineLvl w:val="0"/>
              <w:rPr>
                <w:color w:val="4F81BD"/>
                <w:lang w:val="en-GB"/>
              </w:rPr>
            </w:pPr>
            <w:r w:rsidRPr="00A4555D">
              <w:rPr>
                <w:color w:val="4F81BD"/>
              </w:rPr>
              <w:t>All Travelport GDS</w:t>
            </w:r>
          </w:p>
        </w:tc>
        <w:tc>
          <w:tcPr>
            <w:tcW w:w="478" w:type="dxa"/>
          </w:tcPr>
          <w:p w14:paraId="1A21A3B0" w14:textId="77777777" w:rsidR="00793835" w:rsidRPr="005B2873" w:rsidRDefault="00793835" w:rsidP="0068229A">
            <w:pPr>
              <w:rPr>
                <w:lang w:val="en-GB"/>
              </w:rPr>
            </w:pPr>
          </w:p>
        </w:tc>
        <w:tc>
          <w:tcPr>
            <w:tcW w:w="7830" w:type="dxa"/>
          </w:tcPr>
          <w:p w14:paraId="179154D5" w14:textId="575DDCA6" w:rsidR="00793835" w:rsidRPr="005B2873" w:rsidRDefault="00793835" w:rsidP="001E4941">
            <w:pPr>
              <w:pStyle w:val="ResumeText"/>
              <w:ind w:right="0"/>
              <w:rPr>
                <w:lang w:val="en-GB"/>
              </w:rPr>
            </w:pPr>
            <w:r w:rsidRPr="00584AC2">
              <w:t>Supports full integration with Apollo, Galileo and Worldspan GDS.</w:t>
            </w:r>
          </w:p>
        </w:tc>
      </w:tr>
      <w:tr w:rsidR="00DC3308" w:rsidRPr="005B2873" w14:paraId="40D2D49A" w14:textId="77777777" w:rsidTr="0068229A">
        <w:tc>
          <w:tcPr>
            <w:tcW w:w="1778" w:type="dxa"/>
          </w:tcPr>
          <w:p w14:paraId="59247957" w14:textId="4FA90A25" w:rsidR="00DC3308" w:rsidRPr="00A4555D" w:rsidRDefault="002A5A91" w:rsidP="00A4555D">
            <w:pPr>
              <w:pStyle w:val="Heading1"/>
              <w:outlineLvl w:val="0"/>
              <w:rPr>
                <w:color w:val="4F81BD"/>
              </w:rPr>
            </w:pPr>
            <w:r>
              <w:rPr>
                <w:color w:val="4F81BD"/>
              </w:rPr>
              <w:t xml:space="preserve">easy and quick </w:t>
            </w:r>
            <w:r w:rsidR="00DC3308">
              <w:rPr>
                <w:color w:val="4F81BD"/>
              </w:rPr>
              <w:t>INTEGRATION</w:t>
            </w:r>
          </w:p>
        </w:tc>
        <w:tc>
          <w:tcPr>
            <w:tcW w:w="478" w:type="dxa"/>
          </w:tcPr>
          <w:p w14:paraId="674FD84B" w14:textId="77777777" w:rsidR="00DC3308" w:rsidRPr="005B2873" w:rsidRDefault="00DC3308" w:rsidP="0068229A">
            <w:pPr>
              <w:rPr>
                <w:lang w:val="en-GB"/>
              </w:rPr>
            </w:pPr>
          </w:p>
        </w:tc>
        <w:tc>
          <w:tcPr>
            <w:tcW w:w="7830" w:type="dxa"/>
          </w:tcPr>
          <w:p w14:paraId="7D299F57" w14:textId="2B9B2A64" w:rsidR="00DC3308" w:rsidRDefault="00C85B14" w:rsidP="00F372D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i</w:t>
            </w:r>
            <w:r w:rsidR="00DC3308">
              <w:rPr>
                <w:rFonts w:ascii="DINPro-Regular" w:hAnsi="DINPro-Regular" w:cs="DINPro-Regular"/>
                <w:color w:val="595959"/>
                <w:kern w:val="0"/>
                <w:lang w:val="en-GB"/>
              </w:rPr>
              <w:t>frame</w:t>
            </w:r>
            <w:r>
              <w:rPr>
                <w:rFonts w:ascii="DINPro-Regular" w:hAnsi="DINPro-Regular" w:cs="DINPro-Regular"/>
                <w:color w:val="595959"/>
                <w:kern w:val="0"/>
                <w:lang w:val="en-GB"/>
              </w:rPr>
              <w:t xml:space="preserve"> </w:t>
            </w:r>
            <w:r w:rsidR="00D132ED">
              <w:rPr>
                <w:rFonts w:ascii="DINPro-Regular" w:hAnsi="DINPro-Regular" w:cs="DINPro-Regular"/>
                <w:color w:val="595959"/>
                <w:kern w:val="0"/>
                <w:lang w:val="en-GB"/>
              </w:rPr>
              <w:t>to be embedded in any internet webpage</w:t>
            </w:r>
            <w:r w:rsidR="002A5A91">
              <w:rPr>
                <w:rFonts w:ascii="DINPro-Regular" w:hAnsi="DINPro-Regular" w:cs="DINPro-Regular"/>
                <w:color w:val="595959"/>
                <w:kern w:val="0"/>
                <w:lang w:val="en-GB"/>
              </w:rPr>
              <w:t xml:space="preserve">. No technical skills needed, </w:t>
            </w:r>
            <w:r w:rsidR="00F372D9">
              <w:rPr>
                <w:rFonts w:ascii="DINPro-Regular" w:hAnsi="DINPro-Regular" w:cs="DINPro-Regular"/>
                <w:color w:val="595959"/>
                <w:kern w:val="0"/>
                <w:lang w:val="en-GB"/>
              </w:rPr>
              <w:t xml:space="preserve">you </w:t>
            </w:r>
            <w:r w:rsidR="002A5A91">
              <w:rPr>
                <w:rFonts w:ascii="DINPro-Regular" w:hAnsi="DINPro-Regular" w:cs="DINPro-Regular"/>
                <w:color w:val="595959"/>
                <w:kern w:val="0"/>
                <w:lang w:val="en-GB"/>
              </w:rPr>
              <w:t xml:space="preserve">just </w:t>
            </w:r>
            <w:r w:rsidR="00F372D9">
              <w:rPr>
                <w:rFonts w:ascii="DINPro-Regular" w:hAnsi="DINPro-Regular" w:cs="DINPro-Regular"/>
                <w:color w:val="595959"/>
                <w:kern w:val="0"/>
                <w:lang w:val="en-GB"/>
              </w:rPr>
              <w:t xml:space="preserve">have to </w:t>
            </w:r>
            <w:r w:rsidR="002A5A91">
              <w:rPr>
                <w:rFonts w:ascii="DINPro-Regular" w:hAnsi="DINPro-Regular" w:cs="DINPro-Regular"/>
                <w:color w:val="595959"/>
                <w:kern w:val="0"/>
                <w:lang w:val="en-GB"/>
              </w:rPr>
              <w:t xml:space="preserve">copy the iframe code block and paste it </w:t>
            </w:r>
            <w:r w:rsidR="00F372D9">
              <w:rPr>
                <w:rFonts w:ascii="DINPro-Regular" w:hAnsi="DINPro-Regular" w:cs="DINPro-Regular"/>
                <w:color w:val="595959"/>
                <w:kern w:val="0"/>
                <w:lang w:val="en-GB"/>
              </w:rPr>
              <w:t>on</w:t>
            </w:r>
            <w:r w:rsidR="002A5A91">
              <w:rPr>
                <w:rFonts w:ascii="DINPro-Regular" w:hAnsi="DINPro-Regular" w:cs="DINPro-Regular"/>
                <w:color w:val="595959"/>
                <w:kern w:val="0"/>
                <w:lang w:val="en-GB"/>
              </w:rPr>
              <w:t xml:space="preserve"> the page where </w:t>
            </w:r>
            <w:r w:rsidR="00F372D9">
              <w:rPr>
                <w:rFonts w:ascii="DINPro-Regular" w:hAnsi="DINPro-Regular" w:cs="DINPro-Regular"/>
                <w:color w:val="595959"/>
                <w:kern w:val="0"/>
                <w:lang w:val="en-GB"/>
              </w:rPr>
              <w:t>you</w:t>
            </w:r>
            <w:r w:rsidR="002A5A91">
              <w:rPr>
                <w:rFonts w:ascii="DINPro-Regular" w:hAnsi="DINPro-Regular" w:cs="DINPro-Regular"/>
                <w:color w:val="595959"/>
                <w:kern w:val="0"/>
                <w:lang w:val="en-GB"/>
              </w:rPr>
              <w:t xml:space="preserve"> want to sell air </w:t>
            </w:r>
            <w:r w:rsidR="00F372D9">
              <w:rPr>
                <w:rFonts w:ascii="DINPro-Regular" w:hAnsi="DINPro-Regular" w:cs="DINPro-Regular"/>
                <w:color w:val="595959"/>
                <w:kern w:val="0"/>
                <w:lang w:val="en-GB"/>
              </w:rPr>
              <w:t>content</w:t>
            </w:r>
            <w:r w:rsidR="002A5A91">
              <w:rPr>
                <w:rFonts w:ascii="DINPro-Regular" w:hAnsi="DINPro-Regular" w:cs="DINPro-Regular"/>
                <w:color w:val="595959"/>
                <w:kern w:val="0"/>
                <w:lang w:val="en-GB"/>
              </w:rPr>
              <w:t>.</w:t>
            </w:r>
            <w:r w:rsidR="0091767D">
              <w:rPr>
                <w:rFonts w:ascii="DINPro-Regular" w:hAnsi="DINPro-Regular" w:cs="DINPro-Regular"/>
                <w:color w:val="595959"/>
                <w:kern w:val="0"/>
                <w:lang w:val="en-GB"/>
              </w:rPr>
              <w:t xml:space="preserve"> </w:t>
            </w:r>
            <w:r w:rsidR="00F372D9">
              <w:rPr>
                <w:rFonts w:ascii="DINPro-Regular" w:hAnsi="DINPro-Regular" w:cs="DINPro-Regular"/>
                <w:color w:val="595959"/>
                <w:kern w:val="0"/>
                <w:lang w:val="en-GB"/>
              </w:rPr>
              <w:t>You</w:t>
            </w:r>
            <w:r w:rsidR="0091767D">
              <w:rPr>
                <w:rFonts w:ascii="DINPro-Regular" w:hAnsi="DINPro-Regular" w:cs="DINPro-Regular"/>
                <w:color w:val="595959"/>
                <w:kern w:val="0"/>
                <w:lang w:val="en-GB"/>
              </w:rPr>
              <w:t xml:space="preserve"> can use the iframe simultaneously in as many internet pages as </w:t>
            </w:r>
            <w:r w:rsidR="00F372D9">
              <w:rPr>
                <w:rFonts w:ascii="DINPro-Regular" w:hAnsi="DINPro-Regular" w:cs="DINPro-Regular"/>
                <w:color w:val="595959"/>
                <w:kern w:val="0"/>
                <w:lang w:val="en-GB"/>
              </w:rPr>
              <w:t>you</w:t>
            </w:r>
            <w:r w:rsidR="0091767D">
              <w:rPr>
                <w:rFonts w:ascii="DINPro-Regular" w:hAnsi="DINPro-Regular" w:cs="DINPro-Regular"/>
                <w:color w:val="595959"/>
                <w:kern w:val="0"/>
                <w:lang w:val="en-GB"/>
              </w:rPr>
              <w:t xml:space="preserve"> want, like </w:t>
            </w:r>
            <w:r w:rsidR="00F372D9">
              <w:rPr>
                <w:rFonts w:ascii="DINPro-Regular" w:hAnsi="DINPro-Regular" w:cs="DINPro-Regular"/>
                <w:color w:val="595959"/>
                <w:kern w:val="0"/>
                <w:lang w:val="en-GB"/>
              </w:rPr>
              <w:t xml:space="preserve">your agency </w:t>
            </w:r>
            <w:r w:rsidR="00FF56BB">
              <w:rPr>
                <w:rFonts w:ascii="DINPro-Regular" w:hAnsi="DINPro-Regular" w:cs="DINPro-Regular"/>
                <w:color w:val="595959"/>
                <w:kern w:val="0"/>
                <w:lang w:val="en-GB"/>
              </w:rPr>
              <w:t>website, Facebook page or partners’ website.</w:t>
            </w:r>
          </w:p>
        </w:tc>
      </w:tr>
      <w:tr w:rsidR="00D132ED" w:rsidRPr="005B2873" w14:paraId="418E828A" w14:textId="77777777" w:rsidTr="0068229A">
        <w:tc>
          <w:tcPr>
            <w:tcW w:w="1778" w:type="dxa"/>
          </w:tcPr>
          <w:p w14:paraId="3133EE4F" w14:textId="77777777" w:rsidR="00244AC3" w:rsidRDefault="001447F1" w:rsidP="00244AC3">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ADAPTABLE TO YOUR</w:t>
            </w:r>
          </w:p>
          <w:p w14:paraId="3CF927BE" w14:textId="46E6B13C" w:rsidR="00D132ED" w:rsidRPr="00A4555D" w:rsidRDefault="001447F1"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 xml:space="preserve">LOOK AND FEEL </w:t>
            </w:r>
          </w:p>
        </w:tc>
        <w:tc>
          <w:tcPr>
            <w:tcW w:w="478" w:type="dxa"/>
          </w:tcPr>
          <w:p w14:paraId="3D7688BA" w14:textId="61A3442A" w:rsidR="00D132ED" w:rsidRPr="00244AC3" w:rsidRDefault="00D132ED" w:rsidP="0068229A">
            <w:pPr>
              <w:rPr>
                <w:rFonts w:ascii="DINPro-Regular" w:hAnsi="DINPro-Regular"/>
                <w:lang w:val="en-GB"/>
              </w:rPr>
            </w:pPr>
          </w:p>
        </w:tc>
        <w:tc>
          <w:tcPr>
            <w:tcW w:w="7830" w:type="dxa"/>
          </w:tcPr>
          <w:p w14:paraId="07682635" w14:textId="64C73F9E" w:rsidR="00D132ED" w:rsidRDefault="001447F1" w:rsidP="00CC4527">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Custom </w:t>
            </w:r>
            <w:r w:rsidR="00474707">
              <w:rPr>
                <w:rFonts w:ascii="DINPro-Regular" w:hAnsi="DINPro-Regular" w:cs="DINPro-Regular"/>
                <w:color w:val="595959"/>
                <w:kern w:val="0"/>
                <w:lang w:val="en-GB"/>
              </w:rPr>
              <w:t xml:space="preserve">responsive </w:t>
            </w:r>
            <w:r w:rsidR="001C35CA">
              <w:rPr>
                <w:rFonts w:ascii="DINPro-Regular" w:hAnsi="DINPro-Regular" w:cs="DINPro-Regular"/>
                <w:color w:val="595959"/>
                <w:kern w:val="0"/>
                <w:lang w:val="en-GB"/>
              </w:rPr>
              <w:t>iframe size and colo</w:t>
            </w:r>
            <w:r>
              <w:rPr>
                <w:rFonts w:ascii="DINPro-Regular" w:hAnsi="DINPro-Regular" w:cs="DINPro-Regular"/>
                <w:color w:val="595959"/>
                <w:kern w:val="0"/>
                <w:lang w:val="en-GB"/>
              </w:rPr>
              <w:t xml:space="preserve">rs </w:t>
            </w:r>
            <w:r w:rsidR="00CC4527">
              <w:rPr>
                <w:rFonts w:ascii="DINPro-Regular" w:hAnsi="DINPro-Regular" w:cs="DINPro-Regular"/>
                <w:color w:val="595959"/>
                <w:kern w:val="0"/>
                <w:lang w:val="en-GB"/>
              </w:rPr>
              <w:t xml:space="preserve">allow </w:t>
            </w:r>
            <w:r>
              <w:rPr>
                <w:rFonts w:ascii="DINPro-Regular" w:hAnsi="DINPro-Regular" w:cs="DINPro-Regular"/>
                <w:color w:val="595959"/>
                <w:kern w:val="0"/>
                <w:lang w:val="en-GB"/>
              </w:rPr>
              <w:t>full adaptability to your look and feel.</w:t>
            </w:r>
          </w:p>
        </w:tc>
      </w:tr>
      <w:tr w:rsidR="00793835" w:rsidRPr="005B2873" w14:paraId="1FBDE527" w14:textId="77777777" w:rsidTr="0068229A">
        <w:tc>
          <w:tcPr>
            <w:tcW w:w="1778" w:type="dxa"/>
          </w:tcPr>
          <w:p w14:paraId="3D937D15" w14:textId="77777777"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CURRENCY</w:t>
            </w:r>
          </w:p>
          <w:p w14:paraId="5E32707C" w14:textId="77777777"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FLEXIBILITY</w:t>
            </w:r>
          </w:p>
        </w:tc>
        <w:tc>
          <w:tcPr>
            <w:tcW w:w="478" w:type="dxa"/>
          </w:tcPr>
          <w:p w14:paraId="5012276D" w14:textId="77777777" w:rsidR="00793835" w:rsidRPr="005B2873" w:rsidRDefault="00793835" w:rsidP="0068229A">
            <w:pPr>
              <w:rPr>
                <w:lang w:val="en-GB"/>
              </w:rPr>
            </w:pPr>
          </w:p>
        </w:tc>
        <w:tc>
          <w:tcPr>
            <w:tcW w:w="7830" w:type="dxa"/>
          </w:tcPr>
          <w:p w14:paraId="637F6D64" w14:textId="4FB2D1C9" w:rsidR="00F372D9" w:rsidRDefault="00C62FB3" w:rsidP="00F372D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Uses </w:t>
            </w:r>
            <w:r w:rsidR="00793835">
              <w:rPr>
                <w:rFonts w:ascii="DINPro-Regular" w:hAnsi="DINPro-Regular" w:cs="DINPro-Regular"/>
                <w:color w:val="595959"/>
                <w:kern w:val="0"/>
                <w:lang w:val="en-GB"/>
              </w:rPr>
              <w:t xml:space="preserve">the currencies supported by the GDS and can be customized per </w:t>
            </w:r>
            <w:r w:rsidR="00F372D9">
              <w:rPr>
                <w:rFonts w:ascii="DINPro-Regular" w:hAnsi="DINPro-Regular" w:cs="DINPro-Regular"/>
                <w:color w:val="595959"/>
                <w:kern w:val="0"/>
                <w:lang w:val="en-GB"/>
              </w:rPr>
              <w:t>agency</w:t>
            </w:r>
            <w:r w:rsidR="00793835">
              <w:rPr>
                <w:rFonts w:ascii="DINPro-Regular" w:hAnsi="DINPro-Regular" w:cs="DINPro-Regular"/>
                <w:color w:val="595959"/>
                <w:kern w:val="0"/>
                <w:lang w:val="en-GB"/>
              </w:rPr>
              <w:t xml:space="preserve">. </w:t>
            </w:r>
          </w:p>
          <w:p w14:paraId="2A948BA4" w14:textId="48A4BA53" w:rsidR="00793835" w:rsidRDefault="00793835" w:rsidP="0068229A">
            <w:pPr>
              <w:autoSpaceDE w:val="0"/>
              <w:autoSpaceDN w:val="0"/>
              <w:adjustRightInd w:val="0"/>
              <w:spacing w:before="0" w:after="0" w:line="240" w:lineRule="auto"/>
              <w:rPr>
                <w:rFonts w:ascii="DINPro-Regular" w:hAnsi="DINPro-Regular" w:cs="DINPro-Regular"/>
                <w:color w:val="595959"/>
                <w:kern w:val="0"/>
                <w:lang w:val="en-GB"/>
              </w:rPr>
            </w:pPr>
          </w:p>
        </w:tc>
      </w:tr>
      <w:tr w:rsidR="00793835" w:rsidRPr="005B2873" w14:paraId="3C6FC443" w14:textId="77777777" w:rsidTr="0068229A">
        <w:tc>
          <w:tcPr>
            <w:tcW w:w="1778" w:type="dxa"/>
          </w:tcPr>
          <w:p w14:paraId="530CC316" w14:textId="77777777"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MULTI-LANGUAGE</w:t>
            </w:r>
          </w:p>
        </w:tc>
        <w:tc>
          <w:tcPr>
            <w:tcW w:w="478" w:type="dxa"/>
          </w:tcPr>
          <w:p w14:paraId="2BA50C7E" w14:textId="77777777" w:rsidR="00793835" w:rsidRPr="005B2873" w:rsidRDefault="00793835" w:rsidP="0068229A">
            <w:pPr>
              <w:rPr>
                <w:lang w:val="en-GB"/>
              </w:rPr>
            </w:pPr>
          </w:p>
        </w:tc>
        <w:tc>
          <w:tcPr>
            <w:tcW w:w="7830" w:type="dxa"/>
          </w:tcPr>
          <w:p w14:paraId="75DD0E05" w14:textId="1A26F7D8" w:rsidR="00793835" w:rsidRDefault="00793835" w:rsidP="00C62FB3">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Supports English, Portuguese and Spanish (being prepared to accommodate other languages) and </w:t>
            </w:r>
            <w:r w:rsidR="00C62FB3">
              <w:rPr>
                <w:rFonts w:ascii="DINPro-Regular" w:hAnsi="DINPro-Regular" w:cs="DINPro-Regular"/>
                <w:color w:val="595959"/>
                <w:kern w:val="0"/>
                <w:lang w:val="en-GB"/>
              </w:rPr>
              <w:t>it</w:t>
            </w:r>
            <w:r>
              <w:rPr>
                <w:rFonts w:ascii="DINPro-Regular" w:hAnsi="DINPro-Regular" w:cs="DINPro-Regular"/>
                <w:color w:val="595959"/>
                <w:kern w:val="0"/>
                <w:lang w:val="en-GB"/>
              </w:rPr>
              <w:t xml:space="preserve"> is automatically selected based on the user’s browser preferred language.</w:t>
            </w:r>
          </w:p>
        </w:tc>
      </w:tr>
      <w:tr w:rsidR="00474707" w:rsidRPr="005B2873" w14:paraId="352D9E86" w14:textId="77777777" w:rsidTr="0068229A">
        <w:tc>
          <w:tcPr>
            <w:tcW w:w="1778" w:type="dxa"/>
          </w:tcPr>
          <w:p w14:paraId="3D110065" w14:textId="1B2A17FA" w:rsidR="00474707" w:rsidRDefault="00474707"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VIEWTRIP INTEGRATION</w:t>
            </w:r>
          </w:p>
        </w:tc>
        <w:tc>
          <w:tcPr>
            <w:tcW w:w="478" w:type="dxa"/>
          </w:tcPr>
          <w:p w14:paraId="504909A4" w14:textId="77777777" w:rsidR="00474707" w:rsidRPr="005B2873" w:rsidRDefault="00474707" w:rsidP="0068229A">
            <w:pPr>
              <w:rPr>
                <w:lang w:val="en-GB"/>
              </w:rPr>
            </w:pPr>
          </w:p>
        </w:tc>
        <w:tc>
          <w:tcPr>
            <w:tcW w:w="7830" w:type="dxa"/>
          </w:tcPr>
          <w:p w14:paraId="1D03C873" w14:textId="63FEDB8E" w:rsidR="00474707" w:rsidRDefault="008A1887" w:rsidP="00C62FB3">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Integration with VIEWTRIP to send the </w:t>
            </w:r>
            <w:r w:rsidR="00C62FB3">
              <w:rPr>
                <w:rFonts w:ascii="DINPro-Regular" w:hAnsi="DINPro-Regular" w:cs="DINPro-Regular"/>
                <w:color w:val="595959"/>
                <w:kern w:val="0"/>
                <w:lang w:val="en-GB"/>
              </w:rPr>
              <w:t xml:space="preserve">VIEWTRIP </w:t>
            </w:r>
            <w:r>
              <w:rPr>
                <w:rFonts w:ascii="DINPro-Regular" w:hAnsi="DINPro-Regular" w:cs="DINPro-Regular"/>
                <w:color w:val="595959"/>
                <w:kern w:val="0"/>
                <w:lang w:val="en-GB"/>
              </w:rPr>
              <w:t xml:space="preserve">itinerary link to the client, supporting also </w:t>
            </w:r>
            <w:r w:rsidR="00F372D9">
              <w:rPr>
                <w:rFonts w:ascii="DINPro-Regular" w:hAnsi="DINPro-Regular" w:cs="DINPro-Regular"/>
                <w:color w:val="595959"/>
                <w:kern w:val="0"/>
                <w:lang w:val="en-GB"/>
              </w:rPr>
              <w:t>the agency</w:t>
            </w:r>
            <w:r w:rsidR="00C62FB3">
              <w:rPr>
                <w:rFonts w:ascii="DINPro-Regular" w:hAnsi="DINPro-Regular" w:cs="DINPro-Regular"/>
                <w:color w:val="595959"/>
                <w:kern w:val="0"/>
                <w:lang w:val="en-GB"/>
              </w:rPr>
              <w:t>’s</w:t>
            </w:r>
            <w:r w:rsidR="00F372D9">
              <w:rPr>
                <w:rFonts w:ascii="DINPro-Regular" w:hAnsi="DINPro-Regular" w:cs="DINPro-Regular"/>
                <w:color w:val="595959"/>
                <w:kern w:val="0"/>
                <w:lang w:val="en-GB"/>
              </w:rPr>
              <w:t xml:space="preserve"> </w:t>
            </w:r>
            <w:r>
              <w:rPr>
                <w:rFonts w:ascii="DINPro-Regular" w:hAnsi="DINPro-Regular" w:cs="DINPro-Regular"/>
                <w:color w:val="595959"/>
                <w:kern w:val="0"/>
                <w:lang w:val="en-GB"/>
              </w:rPr>
              <w:t>VIEWTRIP White Label.</w:t>
            </w:r>
          </w:p>
        </w:tc>
      </w:tr>
      <w:tr w:rsidR="00793835" w:rsidRPr="005B2873" w14:paraId="158F49BC" w14:textId="77777777" w:rsidTr="0068229A">
        <w:tc>
          <w:tcPr>
            <w:tcW w:w="1778" w:type="dxa"/>
          </w:tcPr>
          <w:p w14:paraId="26C90E4A" w14:textId="087372D2" w:rsidR="00793835" w:rsidRPr="00A4555D" w:rsidRDefault="007F36A4"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 xml:space="preserve">REGISTER AND </w:t>
            </w:r>
            <w:r w:rsidR="00D132ED">
              <w:rPr>
                <w:rFonts w:ascii="DINPro-Regular" w:hAnsi="DINPro-Regular" w:cs="DINPro-Regular"/>
                <w:color w:val="4F81BD"/>
                <w:kern w:val="0"/>
                <w:sz w:val="18"/>
                <w:szCs w:val="18"/>
                <w:lang w:val="en-GB"/>
              </w:rPr>
              <w:t>LOGIN</w:t>
            </w:r>
          </w:p>
        </w:tc>
        <w:tc>
          <w:tcPr>
            <w:tcW w:w="478" w:type="dxa"/>
          </w:tcPr>
          <w:p w14:paraId="0A35FF75" w14:textId="77777777" w:rsidR="00793835" w:rsidRPr="00244AC3" w:rsidRDefault="00793835" w:rsidP="0068229A">
            <w:pPr>
              <w:rPr>
                <w:vertAlign w:val="superscript"/>
                <w:lang w:val="en-GB"/>
              </w:rPr>
            </w:pPr>
          </w:p>
        </w:tc>
        <w:tc>
          <w:tcPr>
            <w:tcW w:w="7830" w:type="dxa"/>
          </w:tcPr>
          <w:p w14:paraId="37970569" w14:textId="4BEA7546" w:rsidR="00C36E73" w:rsidRDefault="00C36E73" w:rsidP="00D132ED">
            <w:pPr>
              <w:autoSpaceDE w:val="0"/>
              <w:autoSpaceDN w:val="0"/>
              <w:adjustRightInd w:val="0"/>
              <w:spacing w:before="0" w:after="0" w:line="240" w:lineRule="auto"/>
              <w:rPr>
                <w:rFonts w:ascii="DINPro-Regular" w:hAnsi="DINPro-Regular" w:cs="DINPro-Regular"/>
                <w:color w:val="595959"/>
                <w:kern w:val="0"/>
                <w:lang w:val="en-GB"/>
              </w:rPr>
            </w:pPr>
            <w:bookmarkStart w:id="1" w:name="OLE_LINK5"/>
            <w:bookmarkStart w:id="2" w:name="OLE_LINK6"/>
            <w:r>
              <w:rPr>
                <w:rFonts w:ascii="DINPro-Regular" w:hAnsi="DINPro-Regular" w:cs="DINPro-Regular"/>
                <w:color w:val="595959"/>
                <w:kern w:val="0"/>
                <w:lang w:val="en-GB"/>
              </w:rPr>
              <w:t xml:space="preserve">TTS WeBook maintains </w:t>
            </w:r>
            <w:r w:rsidR="004D3437">
              <w:rPr>
                <w:rFonts w:ascii="DINPro-Regular" w:hAnsi="DINPro-Regular" w:cs="DINPro-Regular"/>
                <w:color w:val="595959"/>
                <w:kern w:val="0"/>
                <w:lang w:val="en-GB"/>
              </w:rPr>
              <w:t xml:space="preserve">a </w:t>
            </w:r>
            <w:r>
              <w:rPr>
                <w:rFonts w:ascii="DINPro-Regular" w:hAnsi="DINPro-Regular" w:cs="DINPro-Regular"/>
                <w:color w:val="595959"/>
                <w:kern w:val="0"/>
                <w:lang w:val="en-GB"/>
              </w:rPr>
              <w:t>clients’ data base with a simple and short registration form.</w:t>
            </w:r>
          </w:p>
          <w:p w14:paraId="5495E56C" w14:textId="7F18C054" w:rsidR="00793835" w:rsidRDefault="00793835" w:rsidP="001E4941">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Login credentials are </w:t>
            </w:r>
            <w:r w:rsidR="00D132ED">
              <w:rPr>
                <w:rFonts w:ascii="DINPro-Regular" w:hAnsi="DINPro-Regular" w:cs="DINPro-Regular"/>
                <w:color w:val="595959"/>
                <w:kern w:val="0"/>
                <w:lang w:val="en-GB"/>
              </w:rPr>
              <w:t>only necessary to close the booking</w:t>
            </w:r>
            <w:r w:rsidR="00237447">
              <w:rPr>
                <w:rFonts w:ascii="DINPro-Medium" w:hAnsi="DINPro-Medium"/>
                <w:b/>
                <w:color w:val="F6891E"/>
                <w:vertAlign w:val="superscript"/>
              </w:rPr>
              <w:t xml:space="preserve"> </w:t>
            </w:r>
            <w:r w:rsidR="00237447">
              <w:rPr>
                <w:rFonts w:ascii="DINPro-Regular" w:hAnsi="DINPro-Regular" w:cs="DINPro-Regular"/>
                <w:color w:val="595959"/>
                <w:kern w:val="0"/>
                <w:lang w:val="en-GB"/>
              </w:rPr>
              <w:t>and to access the backoffice</w:t>
            </w:r>
            <w:r w:rsidR="00D132ED">
              <w:rPr>
                <w:rFonts w:ascii="DINPro-Regular" w:hAnsi="DINPro-Regular" w:cs="DINPro-Regular"/>
                <w:color w:val="595959"/>
                <w:kern w:val="0"/>
                <w:lang w:val="en-GB"/>
              </w:rPr>
              <w:t>.</w:t>
            </w:r>
            <w:bookmarkEnd w:id="1"/>
            <w:bookmarkEnd w:id="2"/>
          </w:p>
        </w:tc>
      </w:tr>
      <w:tr w:rsidR="00AA52F0" w:rsidRPr="005B2873" w14:paraId="5CA11369" w14:textId="77777777" w:rsidTr="0068229A">
        <w:tc>
          <w:tcPr>
            <w:tcW w:w="1778" w:type="dxa"/>
          </w:tcPr>
          <w:p w14:paraId="381A5DCD" w14:textId="73975883" w:rsidR="00AA52F0" w:rsidRDefault="00AA52F0"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MANAGE YOUR SETTINGS</w:t>
            </w:r>
          </w:p>
        </w:tc>
        <w:tc>
          <w:tcPr>
            <w:tcW w:w="478" w:type="dxa"/>
          </w:tcPr>
          <w:p w14:paraId="668D4641" w14:textId="77777777" w:rsidR="00AA52F0" w:rsidRPr="005B2873" w:rsidRDefault="00AA52F0" w:rsidP="0068229A">
            <w:pPr>
              <w:rPr>
                <w:lang w:val="en-GB"/>
              </w:rPr>
            </w:pPr>
          </w:p>
        </w:tc>
        <w:tc>
          <w:tcPr>
            <w:tcW w:w="7830" w:type="dxa"/>
          </w:tcPr>
          <w:p w14:paraId="54CD2213" w14:textId="4339B85E" w:rsidR="00AA52F0" w:rsidRDefault="00F372D9" w:rsidP="00C62FB3">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There </w:t>
            </w:r>
            <w:r w:rsidR="00C62FB3">
              <w:rPr>
                <w:rFonts w:ascii="DINPro-Regular" w:hAnsi="DINPro-Regular" w:cs="DINPro-Regular"/>
                <w:color w:val="595959"/>
                <w:kern w:val="0"/>
                <w:lang w:val="en-GB"/>
              </w:rPr>
              <w:t xml:space="preserve">is </w:t>
            </w:r>
            <w:r>
              <w:rPr>
                <w:rFonts w:ascii="DINPro-Regular" w:hAnsi="DINPro-Regular" w:cs="DINPro-Regular"/>
                <w:color w:val="595959"/>
                <w:kern w:val="0"/>
                <w:lang w:val="en-GB"/>
              </w:rPr>
              <w:t>a</w:t>
            </w:r>
            <w:r w:rsidR="00C62FB3">
              <w:rPr>
                <w:rFonts w:ascii="DINPro-Regular" w:hAnsi="DINPro-Regular" w:cs="DINPro-Regular"/>
                <w:color w:val="595959"/>
                <w:kern w:val="0"/>
                <w:lang w:val="en-GB"/>
              </w:rPr>
              <w:t>n available</w:t>
            </w:r>
            <w:r>
              <w:rPr>
                <w:rFonts w:ascii="DINPro-Regular" w:hAnsi="DINPro-Regular" w:cs="DINPro-Regular"/>
                <w:color w:val="595959"/>
                <w:kern w:val="0"/>
                <w:lang w:val="en-GB"/>
              </w:rPr>
              <w:t xml:space="preserve"> b</w:t>
            </w:r>
            <w:r w:rsidR="00AA52F0">
              <w:rPr>
                <w:rFonts w:ascii="DINPro-Regular" w:hAnsi="DINPro-Regular" w:cs="DINPro-Regular"/>
                <w:color w:val="595959"/>
                <w:kern w:val="0"/>
                <w:lang w:val="en-GB"/>
              </w:rPr>
              <w:t xml:space="preserve">ackoffice </w:t>
            </w:r>
            <w:r>
              <w:rPr>
                <w:rFonts w:ascii="DINPro-Regular" w:hAnsi="DINPro-Regular" w:cs="DINPro-Regular"/>
                <w:color w:val="595959"/>
                <w:kern w:val="0"/>
                <w:lang w:val="en-GB"/>
              </w:rPr>
              <w:t xml:space="preserve">for agencies </w:t>
            </w:r>
            <w:r w:rsidR="00AA52F0">
              <w:rPr>
                <w:rFonts w:ascii="DINPro-Regular" w:hAnsi="DINPro-Regular" w:cs="DINPro-Regular"/>
                <w:color w:val="595959"/>
                <w:kern w:val="0"/>
                <w:lang w:val="en-GB"/>
              </w:rPr>
              <w:t>to manage the</w:t>
            </w:r>
            <w:r>
              <w:rPr>
                <w:rFonts w:ascii="DINPro-Regular" w:hAnsi="DINPro-Regular" w:cs="DINPro-Regular"/>
                <w:color w:val="595959"/>
                <w:kern w:val="0"/>
                <w:lang w:val="en-GB"/>
              </w:rPr>
              <w:t>ir</w:t>
            </w:r>
            <w:r w:rsidR="00AA52F0">
              <w:rPr>
                <w:rFonts w:ascii="DINPro-Regular" w:hAnsi="DINPro-Regular" w:cs="DINPro-Regular"/>
                <w:color w:val="595959"/>
                <w:kern w:val="0"/>
                <w:lang w:val="en-GB"/>
              </w:rPr>
              <w:t xml:space="preserve"> settings.</w:t>
            </w:r>
          </w:p>
        </w:tc>
      </w:tr>
      <w:tr w:rsidR="005E0B12" w:rsidRPr="005B2873" w14:paraId="79F35361" w14:textId="77777777" w:rsidTr="0068229A">
        <w:tc>
          <w:tcPr>
            <w:tcW w:w="1778" w:type="dxa"/>
          </w:tcPr>
          <w:p w14:paraId="7556485E" w14:textId="102B9F7D" w:rsidR="005E0B12" w:rsidRDefault="00AA52F0"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REGISTERED CLIENTS DATA</w:t>
            </w:r>
          </w:p>
        </w:tc>
        <w:tc>
          <w:tcPr>
            <w:tcW w:w="478" w:type="dxa"/>
          </w:tcPr>
          <w:p w14:paraId="0A234699" w14:textId="77777777" w:rsidR="005E0B12" w:rsidRPr="005B2873" w:rsidRDefault="005E0B12" w:rsidP="0068229A">
            <w:pPr>
              <w:rPr>
                <w:lang w:val="en-GB"/>
              </w:rPr>
            </w:pPr>
          </w:p>
        </w:tc>
        <w:tc>
          <w:tcPr>
            <w:tcW w:w="7830" w:type="dxa"/>
          </w:tcPr>
          <w:p w14:paraId="06580638" w14:textId="18D5F98B" w:rsidR="005E0B12" w:rsidRDefault="00AA52F0" w:rsidP="00AA52F0">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Area where agencies can access their registered clients and export the information.</w:t>
            </w:r>
            <w:r>
              <w:rPr>
                <w:rFonts w:ascii="DINPro-Regular" w:hAnsi="DINPro-Regular" w:cs="DINPro-Regular"/>
                <w:color w:val="595959"/>
                <w:kern w:val="0"/>
                <w:lang w:val="en-GB"/>
              </w:rPr>
              <w:softHyphen/>
            </w:r>
          </w:p>
        </w:tc>
      </w:tr>
    </w:tbl>
    <w:p w14:paraId="1A4EB05A" w14:textId="46C52173" w:rsidR="00793835" w:rsidRPr="00BE777B" w:rsidRDefault="00BC2A63" w:rsidP="00793835">
      <w:pPr>
        <w:pStyle w:val="Name"/>
        <w:rPr>
          <w:lang w:val="en-GB"/>
        </w:rPr>
      </w:pPr>
      <w:r>
        <w:rPr>
          <w:rFonts w:cs="DINPro-Regular"/>
          <w:color w:val="FFFFFF"/>
          <w:kern w:val="0"/>
          <w:szCs w:val="24"/>
          <w:lang w:val="en-GB"/>
        </w:rPr>
        <w:t xml:space="preserve">BOOKING | </w:t>
      </w:r>
      <w:r w:rsidR="00D132ED">
        <w:rPr>
          <w:rFonts w:cs="DINPro-Regular"/>
          <w:color w:val="FFFFFF"/>
          <w:kern w:val="0"/>
          <w:szCs w:val="24"/>
          <w:lang w:val="en-GB"/>
        </w:rPr>
        <w:t>simple and quick</w:t>
      </w:r>
    </w:p>
    <w:tbl>
      <w:tblPr>
        <w:tblStyle w:val="ResumeTable"/>
        <w:tblW w:w="5000" w:type="pct"/>
        <w:tblLook w:val="04A0" w:firstRow="1" w:lastRow="0" w:firstColumn="1" w:lastColumn="0" w:noHBand="0" w:noVBand="1"/>
        <w:tblDescription w:val="Resume"/>
      </w:tblPr>
      <w:tblGrid>
        <w:gridCol w:w="1778"/>
        <w:gridCol w:w="478"/>
        <w:gridCol w:w="7830"/>
      </w:tblGrid>
      <w:tr w:rsidR="00793835" w:rsidRPr="005B2873" w14:paraId="3790EE32" w14:textId="77777777" w:rsidTr="0068229A">
        <w:tc>
          <w:tcPr>
            <w:tcW w:w="1778" w:type="dxa"/>
          </w:tcPr>
          <w:p w14:paraId="57D03154" w14:textId="77777777"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BEST PRICE</w:t>
            </w:r>
          </w:p>
          <w:p w14:paraId="69014C0A" w14:textId="77777777" w:rsidR="00793835" w:rsidRPr="00A4555D" w:rsidRDefault="00793835" w:rsidP="0068229A">
            <w:pPr>
              <w:pStyle w:val="Heading1"/>
              <w:outlineLvl w:val="0"/>
              <w:rPr>
                <w:color w:val="4F81BD"/>
                <w:lang w:val="en-GB"/>
              </w:rPr>
            </w:pPr>
            <w:r w:rsidRPr="00A4555D">
              <w:rPr>
                <w:rFonts w:cs="DINPro-Regular"/>
                <w:color w:val="4F81BD"/>
                <w:kern w:val="0"/>
                <w:szCs w:val="18"/>
                <w:lang w:val="en-GB"/>
              </w:rPr>
              <w:t>SEARCH</w:t>
            </w:r>
          </w:p>
        </w:tc>
        <w:tc>
          <w:tcPr>
            <w:tcW w:w="478" w:type="dxa"/>
          </w:tcPr>
          <w:p w14:paraId="71CF0461" w14:textId="77777777" w:rsidR="00793835" w:rsidRPr="005B2873" w:rsidRDefault="00793835" w:rsidP="0068229A">
            <w:pPr>
              <w:rPr>
                <w:lang w:val="en-GB"/>
              </w:rPr>
            </w:pPr>
          </w:p>
        </w:tc>
        <w:tc>
          <w:tcPr>
            <w:tcW w:w="7830" w:type="dxa"/>
          </w:tcPr>
          <w:p w14:paraId="2DE7FAE5" w14:textId="3F3E6D56" w:rsidR="00793835" w:rsidRPr="00AB39C5" w:rsidRDefault="00793835" w:rsidP="003B5097">
            <w:pPr>
              <w:autoSpaceDE w:val="0"/>
              <w:autoSpaceDN w:val="0"/>
              <w:adjustRightInd w:val="0"/>
              <w:spacing w:before="0" w:after="0" w:line="240" w:lineRule="auto"/>
              <w:rPr>
                <w:rFonts w:ascii="DINPro-Regular" w:hAnsi="DINPro-Regular" w:cs="DINPro-Regular"/>
                <w:color w:val="595959"/>
                <w:kern w:val="0"/>
                <w:lang w:val="en-GB"/>
              </w:rPr>
            </w:pPr>
            <w:bookmarkStart w:id="3" w:name="OLE_LINK7"/>
            <w:bookmarkStart w:id="4" w:name="OLE_LINK8"/>
            <w:r>
              <w:rPr>
                <w:rFonts w:ascii="DINPro-Regular" w:hAnsi="DINPro-Regular" w:cs="DINPro-Regular"/>
                <w:color w:val="595959"/>
                <w:kern w:val="0"/>
                <w:lang w:val="en-GB"/>
              </w:rPr>
              <w:t xml:space="preserve">Best Price search is </w:t>
            </w:r>
            <w:r w:rsidR="00F372D9">
              <w:rPr>
                <w:rFonts w:ascii="DINPro-Regular" w:hAnsi="DINPro-Regular" w:cs="DINPro-Regular"/>
                <w:color w:val="595959"/>
                <w:kern w:val="0"/>
                <w:lang w:val="en-GB"/>
              </w:rPr>
              <w:t>based on Best Buy searching method</w:t>
            </w:r>
            <w:r w:rsidR="00C36E73">
              <w:rPr>
                <w:rFonts w:ascii="DINPro-Regular" w:hAnsi="DINPro-Regular" w:cs="DINPro-Regular"/>
                <w:color w:val="595959"/>
                <w:kern w:val="0"/>
                <w:lang w:val="en-GB"/>
              </w:rPr>
              <w:t xml:space="preserve"> and presents the prices sorted by cheapest price and the respective available flights</w:t>
            </w:r>
            <w:r w:rsidR="00F372D9">
              <w:rPr>
                <w:rFonts w:ascii="DINPro-Regular" w:hAnsi="DINPro-Regular" w:cs="DINPro-Regular"/>
                <w:color w:val="595959"/>
                <w:kern w:val="0"/>
                <w:lang w:val="en-GB"/>
              </w:rPr>
              <w:t>.</w:t>
            </w:r>
            <w:bookmarkEnd w:id="3"/>
            <w:bookmarkEnd w:id="4"/>
          </w:p>
        </w:tc>
      </w:tr>
      <w:tr w:rsidR="00804AF0" w:rsidRPr="005B2873" w14:paraId="3AA4FE9D" w14:textId="77777777" w:rsidTr="0068229A">
        <w:tc>
          <w:tcPr>
            <w:tcW w:w="1778" w:type="dxa"/>
          </w:tcPr>
          <w:p w14:paraId="4F00EA77" w14:textId="122740C2" w:rsidR="00804AF0" w:rsidRDefault="00804AF0"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ONE-WAY</w:t>
            </w:r>
          </w:p>
          <w:p w14:paraId="2ECF64C3" w14:textId="2AFA7BD3" w:rsidR="00804AF0" w:rsidRPr="00A4555D" w:rsidRDefault="00804AF0"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FARING</w:t>
            </w:r>
          </w:p>
        </w:tc>
        <w:tc>
          <w:tcPr>
            <w:tcW w:w="478" w:type="dxa"/>
          </w:tcPr>
          <w:p w14:paraId="65595DAF" w14:textId="7A31BD73" w:rsidR="00804AF0" w:rsidRPr="00804AF0" w:rsidRDefault="00804AF0" w:rsidP="0068229A">
            <w:pPr>
              <w:rPr>
                <w:vertAlign w:val="superscript"/>
                <w:lang w:val="en-GB"/>
              </w:rPr>
            </w:pPr>
          </w:p>
        </w:tc>
        <w:tc>
          <w:tcPr>
            <w:tcW w:w="7830" w:type="dxa"/>
          </w:tcPr>
          <w:p w14:paraId="306C0267" w14:textId="0D15D78C" w:rsidR="00804AF0" w:rsidRDefault="00804AF0" w:rsidP="00155921">
            <w:pPr>
              <w:autoSpaceDE w:val="0"/>
              <w:autoSpaceDN w:val="0"/>
              <w:adjustRightInd w:val="0"/>
              <w:spacing w:before="0" w:after="0" w:line="240" w:lineRule="auto"/>
              <w:rPr>
                <w:rFonts w:ascii="DINPro-Regular" w:hAnsi="DINPro-Regular" w:cs="DINPro-Regular"/>
                <w:color w:val="595959"/>
                <w:kern w:val="0"/>
                <w:lang w:val="en-GB"/>
              </w:rPr>
            </w:pPr>
            <w:r w:rsidRPr="00804AF0">
              <w:rPr>
                <w:rFonts w:ascii="DINPro-Regular" w:hAnsi="DINPro-Regular" w:cs="DINPro-Regular"/>
                <w:color w:val="595959"/>
                <w:kern w:val="0"/>
                <w:lang w:val="en-GB"/>
              </w:rPr>
              <w:t xml:space="preserve">One Way Faring is an availability &amp; fare search method that lets users combine different </w:t>
            </w:r>
            <w:r w:rsidRPr="00804AF0">
              <w:rPr>
                <w:rFonts w:ascii="DINPro-Regular" w:hAnsi="DINPro-Regular" w:cs="DINPro-Regular"/>
                <w:color w:val="595959"/>
                <w:kern w:val="0"/>
                <w:lang w:val="en-GB"/>
              </w:rPr>
              <w:lastRenderedPageBreak/>
              <w:t xml:space="preserve">fare types and carriers in one itinerary and is available for domestic Australian, domestic New Zealand and Trans-Tasman flight searches which are mainly governed by One-Way pricing. TTS </w:t>
            </w:r>
            <w:r w:rsidR="00155921">
              <w:rPr>
                <w:rFonts w:ascii="DINPro-Regular" w:hAnsi="DINPro-Regular" w:cs="DINPro-Regular"/>
                <w:color w:val="595959"/>
                <w:kern w:val="0"/>
                <w:lang w:val="en-GB"/>
              </w:rPr>
              <w:t>WeBook</w:t>
            </w:r>
            <w:r w:rsidRPr="00804AF0">
              <w:rPr>
                <w:rFonts w:ascii="DINPro-Regular" w:hAnsi="DINPro-Regular" w:cs="DINPro-Regular"/>
                <w:color w:val="595959"/>
                <w:kern w:val="0"/>
                <w:lang w:val="en-GB"/>
              </w:rPr>
              <w:t xml:space="preserve"> supports this pricing method and offers an interface designed having this method in mind which allows the user to walk through flight results easily and quickly and combine different fare types and carriers in one itinerary.</w:t>
            </w:r>
          </w:p>
        </w:tc>
      </w:tr>
      <w:tr w:rsidR="007D5A02" w:rsidRPr="005B2873" w14:paraId="5EA4CADF" w14:textId="77777777" w:rsidTr="0068229A">
        <w:tc>
          <w:tcPr>
            <w:tcW w:w="1778" w:type="dxa"/>
          </w:tcPr>
          <w:p w14:paraId="7C07174D" w14:textId="6AF35259" w:rsidR="007D5A02" w:rsidRPr="00A4555D" w:rsidRDefault="007D5A02" w:rsidP="009E6C09">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lastRenderedPageBreak/>
              <w:t>PRIVATE FARE</w:t>
            </w:r>
            <w:r w:rsidR="001E4941">
              <w:rPr>
                <w:rFonts w:ascii="DINPro-Regular" w:hAnsi="DINPro-Regular" w:cs="DINPro-Regular"/>
                <w:color w:val="4F81BD"/>
                <w:kern w:val="0"/>
                <w:sz w:val="18"/>
                <w:szCs w:val="18"/>
                <w:lang w:val="en-GB"/>
              </w:rPr>
              <w:t>S</w:t>
            </w:r>
          </w:p>
        </w:tc>
        <w:tc>
          <w:tcPr>
            <w:tcW w:w="478" w:type="dxa"/>
          </w:tcPr>
          <w:p w14:paraId="3715EB65" w14:textId="549E73EF" w:rsidR="007D5A02" w:rsidRPr="005B2873" w:rsidRDefault="001E4941" w:rsidP="0068229A">
            <w:pPr>
              <w:rPr>
                <w:lang w:val="en-GB"/>
              </w:rPr>
            </w:pPr>
            <w:r>
              <w:rPr>
                <w:lang w:val="en-GB"/>
              </w:rPr>
              <w:t xml:space="preserve"> </w:t>
            </w:r>
          </w:p>
        </w:tc>
        <w:tc>
          <w:tcPr>
            <w:tcW w:w="7830" w:type="dxa"/>
          </w:tcPr>
          <w:p w14:paraId="5EF4566F" w14:textId="74105624" w:rsidR="007D5A02" w:rsidRDefault="00C53EA6" w:rsidP="00C53EA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w:t>
            </w:r>
            <w:r w:rsidR="007D5A02">
              <w:rPr>
                <w:rFonts w:ascii="DINPro-Regular" w:hAnsi="DINPro-Regular" w:cs="DINPro-Regular"/>
                <w:color w:val="595959"/>
                <w:kern w:val="0"/>
                <w:lang w:val="en-GB"/>
              </w:rPr>
              <w:t>vailable private fares are displayed together with published fares.</w:t>
            </w:r>
          </w:p>
        </w:tc>
      </w:tr>
      <w:tr w:rsidR="00793835" w:rsidRPr="005B2873" w14:paraId="7ACBA09E" w14:textId="77777777" w:rsidTr="0068229A">
        <w:tc>
          <w:tcPr>
            <w:tcW w:w="1778" w:type="dxa"/>
          </w:tcPr>
          <w:p w14:paraId="7967AC2B" w14:textId="77777777"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COVERS SEVERAL</w:t>
            </w:r>
          </w:p>
          <w:p w14:paraId="1944DBFC" w14:textId="77777777"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JOURNEY TYPES</w:t>
            </w:r>
          </w:p>
        </w:tc>
        <w:tc>
          <w:tcPr>
            <w:tcW w:w="478" w:type="dxa"/>
          </w:tcPr>
          <w:p w14:paraId="01B80C2C" w14:textId="77777777" w:rsidR="00793835" w:rsidRPr="005B2873" w:rsidRDefault="00793835" w:rsidP="0068229A">
            <w:pPr>
              <w:rPr>
                <w:lang w:val="en-GB"/>
              </w:rPr>
            </w:pPr>
          </w:p>
        </w:tc>
        <w:tc>
          <w:tcPr>
            <w:tcW w:w="7830" w:type="dxa"/>
          </w:tcPr>
          <w:p w14:paraId="0CB79B40" w14:textId="4C2ED5AC" w:rsidR="00793835" w:rsidRDefault="00793835" w:rsidP="001E4941">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Users can search One Way, Round Trip and Multi-destination trips.</w:t>
            </w:r>
          </w:p>
        </w:tc>
      </w:tr>
      <w:tr w:rsidR="00793835" w:rsidRPr="005B2873" w14:paraId="5E4E30F8" w14:textId="77777777" w:rsidTr="0068229A">
        <w:tc>
          <w:tcPr>
            <w:tcW w:w="1778" w:type="dxa"/>
          </w:tcPr>
          <w:p w14:paraId="70DDD156" w14:textId="77777777"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COVERS</w:t>
            </w:r>
          </w:p>
          <w:p w14:paraId="08B4BC38" w14:textId="1862C990"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SEVERAL PTC</w:t>
            </w:r>
            <w:r w:rsidR="00C62FB3">
              <w:rPr>
                <w:rFonts w:ascii="DINPro-Regular" w:hAnsi="DINPro-Regular" w:cs="DINPro-Regular"/>
                <w:color w:val="4F81BD"/>
                <w:kern w:val="0"/>
                <w:sz w:val="18"/>
                <w:szCs w:val="18"/>
                <w:lang w:val="en-GB"/>
              </w:rPr>
              <w:t>s</w:t>
            </w:r>
          </w:p>
        </w:tc>
        <w:tc>
          <w:tcPr>
            <w:tcW w:w="478" w:type="dxa"/>
          </w:tcPr>
          <w:p w14:paraId="18A55A15" w14:textId="77777777" w:rsidR="00793835" w:rsidRPr="005B2873" w:rsidRDefault="00793835" w:rsidP="0068229A">
            <w:pPr>
              <w:rPr>
                <w:lang w:val="en-GB"/>
              </w:rPr>
            </w:pPr>
          </w:p>
        </w:tc>
        <w:tc>
          <w:tcPr>
            <w:tcW w:w="7830" w:type="dxa"/>
          </w:tcPr>
          <w:p w14:paraId="1A7D91C7" w14:textId="7758F4F3" w:rsidR="00793835" w:rsidRDefault="00CC4527" w:rsidP="00CC4527">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Users </w:t>
            </w:r>
            <w:r w:rsidR="00793835">
              <w:rPr>
                <w:rFonts w:ascii="DINPro-Regular" w:hAnsi="DINPro-Regular" w:cs="DINPro-Regular"/>
                <w:color w:val="595959"/>
                <w:kern w:val="0"/>
                <w:lang w:val="en-GB"/>
              </w:rPr>
              <w:t>can search and book for adults (ADT), children (CNN), infants (</w:t>
            </w:r>
            <w:r w:rsidR="00BC2A63">
              <w:rPr>
                <w:rFonts w:ascii="DINPro-Regular" w:hAnsi="DINPro-Regular" w:cs="DINPro-Regular"/>
                <w:color w:val="595959"/>
                <w:kern w:val="0"/>
                <w:lang w:val="en-GB"/>
              </w:rPr>
              <w:t>INF) and infants with seat (INS)</w:t>
            </w:r>
            <w:r w:rsidR="00793835">
              <w:rPr>
                <w:rFonts w:ascii="DINPro-Regular" w:hAnsi="DINPro-Regular" w:cs="DINPro-Regular"/>
                <w:color w:val="595959"/>
                <w:kern w:val="0"/>
                <w:lang w:val="en-GB"/>
              </w:rPr>
              <w:t>.</w:t>
            </w:r>
          </w:p>
        </w:tc>
      </w:tr>
      <w:tr w:rsidR="00793835" w:rsidRPr="005B2873" w14:paraId="264DEE63" w14:textId="77777777" w:rsidTr="0068229A">
        <w:tc>
          <w:tcPr>
            <w:tcW w:w="1778" w:type="dxa"/>
          </w:tcPr>
          <w:p w14:paraId="78B98457" w14:textId="77777777"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ADVANCED</w:t>
            </w:r>
          </w:p>
          <w:p w14:paraId="0016ED2E" w14:textId="77777777"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SEARCH</w:t>
            </w:r>
          </w:p>
          <w:p w14:paraId="0A959CA9" w14:textId="77777777"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PARAMETERS</w:t>
            </w:r>
          </w:p>
        </w:tc>
        <w:tc>
          <w:tcPr>
            <w:tcW w:w="478" w:type="dxa"/>
          </w:tcPr>
          <w:p w14:paraId="28A7B38C" w14:textId="77777777" w:rsidR="00793835" w:rsidRPr="005B2873" w:rsidRDefault="00793835" w:rsidP="0068229A">
            <w:pPr>
              <w:rPr>
                <w:lang w:val="en-GB"/>
              </w:rPr>
            </w:pPr>
          </w:p>
        </w:tc>
        <w:tc>
          <w:tcPr>
            <w:tcW w:w="7830" w:type="dxa"/>
          </w:tcPr>
          <w:p w14:paraId="42753A64" w14:textId="0B6C6E28" w:rsidR="00793835" w:rsidRDefault="00793835" w:rsidP="00F372D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Users have additional parameters</w:t>
            </w:r>
            <w:r w:rsidR="00F372D9">
              <w:rPr>
                <w:rFonts w:ascii="DINPro-Regular" w:hAnsi="DINPro-Regular" w:cs="DINPro-Regular"/>
                <w:color w:val="595959"/>
                <w:kern w:val="0"/>
                <w:lang w:val="en-GB"/>
              </w:rPr>
              <w:t xml:space="preserve"> to refine search like</w:t>
            </w:r>
            <w:r w:rsidR="00BC2A63">
              <w:rPr>
                <w:rFonts w:ascii="DINPro-Regular" w:hAnsi="DINPro-Regular" w:cs="DINPro-Regular"/>
                <w:color w:val="595959"/>
                <w:kern w:val="0"/>
                <w:lang w:val="en-GB"/>
              </w:rPr>
              <w:t xml:space="preserve"> Class</w:t>
            </w:r>
            <w:r>
              <w:rPr>
                <w:rFonts w:ascii="DINPro-Regular" w:hAnsi="DINPro-Regular" w:cs="DINPro-Regular"/>
                <w:color w:val="595959"/>
                <w:kern w:val="0"/>
                <w:lang w:val="en-GB"/>
              </w:rPr>
              <w:t>, Carrier, Flight Number and</w:t>
            </w:r>
            <w:r w:rsidR="00F372D9">
              <w:rPr>
                <w:rFonts w:ascii="DINPro-Regular" w:hAnsi="DINPro-Regular" w:cs="DINPro-Regular"/>
                <w:color w:val="595959"/>
                <w:kern w:val="0"/>
                <w:lang w:val="en-GB"/>
              </w:rPr>
              <w:t xml:space="preserve"> </w:t>
            </w:r>
            <w:r w:rsidR="00BC2A63">
              <w:rPr>
                <w:rFonts w:ascii="DINPro-Regular" w:hAnsi="DINPro-Regular" w:cs="DINPro-Regular"/>
                <w:color w:val="595959"/>
                <w:kern w:val="0"/>
                <w:lang w:val="en-GB"/>
              </w:rPr>
              <w:t>Direct Flights.</w:t>
            </w:r>
          </w:p>
        </w:tc>
      </w:tr>
      <w:tr w:rsidR="00793835" w:rsidRPr="005B2873" w14:paraId="3B5D2A0C" w14:textId="77777777" w:rsidTr="0068229A">
        <w:tc>
          <w:tcPr>
            <w:tcW w:w="1778" w:type="dxa"/>
          </w:tcPr>
          <w:p w14:paraId="16BF2090" w14:textId="77777777"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FLIGHT DETAILS</w:t>
            </w:r>
          </w:p>
        </w:tc>
        <w:tc>
          <w:tcPr>
            <w:tcW w:w="478" w:type="dxa"/>
          </w:tcPr>
          <w:p w14:paraId="3D50EA90" w14:textId="77777777" w:rsidR="00793835" w:rsidRPr="005B2873" w:rsidRDefault="00793835" w:rsidP="0068229A">
            <w:pPr>
              <w:rPr>
                <w:lang w:val="en-GB"/>
              </w:rPr>
            </w:pPr>
          </w:p>
        </w:tc>
        <w:tc>
          <w:tcPr>
            <w:tcW w:w="7830" w:type="dxa"/>
          </w:tcPr>
          <w:p w14:paraId="075DFA6F" w14:textId="282657DD" w:rsidR="00793835" w:rsidRDefault="00793835" w:rsidP="001E4941">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Users can access flight details per flight: Flight Numb</w:t>
            </w:r>
            <w:r w:rsidR="00183F58">
              <w:rPr>
                <w:rFonts w:ascii="DINPro-Regular" w:hAnsi="DINPro-Regular" w:cs="DINPro-Regular"/>
                <w:color w:val="595959"/>
                <w:kern w:val="0"/>
                <w:lang w:val="en-GB"/>
              </w:rPr>
              <w:t xml:space="preserve">er, Carrier, Duration, Distance, Aircraft, Operating Carrier </w:t>
            </w:r>
            <w:r>
              <w:rPr>
                <w:rFonts w:ascii="DINPro-Regular" w:hAnsi="DINPro-Regular" w:cs="DINPro-Regular"/>
                <w:color w:val="595959"/>
                <w:kern w:val="0"/>
                <w:lang w:val="en-GB"/>
              </w:rPr>
              <w:t>and Fare Rules.</w:t>
            </w:r>
          </w:p>
        </w:tc>
      </w:tr>
      <w:tr w:rsidR="00793835" w:rsidRPr="005B2873" w14:paraId="715E9384" w14:textId="77777777" w:rsidTr="0068229A">
        <w:tc>
          <w:tcPr>
            <w:tcW w:w="1778" w:type="dxa"/>
          </w:tcPr>
          <w:p w14:paraId="0022F145" w14:textId="77777777" w:rsidR="00793835" w:rsidRPr="00A4555D" w:rsidRDefault="00793835"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sidRPr="00A4555D">
              <w:rPr>
                <w:rFonts w:ascii="DINPro-Regular" w:hAnsi="DINPro-Regular" w:cs="DINPro-Regular"/>
                <w:color w:val="4F81BD"/>
                <w:kern w:val="0"/>
                <w:sz w:val="18"/>
                <w:szCs w:val="18"/>
                <w:lang w:val="en-GB"/>
              </w:rPr>
              <w:t>EXTENSIVE FILTERS</w:t>
            </w:r>
          </w:p>
        </w:tc>
        <w:tc>
          <w:tcPr>
            <w:tcW w:w="478" w:type="dxa"/>
          </w:tcPr>
          <w:p w14:paraId="578E8E8D" w14:textId="77777777" w:rsidR="00793835" w:rsidRPr="005B2873" w:rsidRDefault="00793835" w:rsidP="0068229A">
            <w:pPr>
              <w:rPr>
                <w:lang w:val="en-GB"/>
              </w:rPr>
            </w:pPr>
          </w:p>
        </w:tc>
        <w:tc>
          <w:tcPr>
            <w:tcW w:w="7830" w:type="dxa"/>
          </w:tcPr>
          <w:p w14:paraId="12FF90B1" w14:textId="10DE3ED7" w:rsidR="00793835" w:rsidRDefault="00793835" w:rsidP="001E4941">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Results can be filtered by Price, Dep</w:t>
            </w:r>
            <w:r w:rsidR="00BC2A63">
              <w:rPr>
                <w:rFonts w:ascii="DINPro-Regular" w:hAnsi="DINPro-Regular" w:cs="DINPro-Regular"/>
                <w:color w:val="595959"/>
                <w:kern w:val="0"/>
                <w:lang w:val="en-GB"/>
              </w:rPr>
              <w:t xml:space="preserve">arture time, Marketing Carrier </w:t>
            </w:r>
            <w:r>
              <w:rPr>
                <w:rFonts w:ascii="DINPro-Regular" w:hAnsi="DINPro-Regular" w:cs="DINPro-Regular"/>
                <w:color w:val="595959"/>
                <w:kern w:val="0"/>
                <w:lang w:val="en-GB"/>
              </w:rPr>
              <w:t>and number of Stops.</w:t>
            </w:r>
          </w:p>
        </w:tc>
      </w:tr>
      <w:tr w:rsidR="007D5A02" w:rsidRPr="005B2873" w14:paraId="4EF2034E" w14:textId="77777777" w:rsidTr="00FC4480">
        <w:tc>
          <w:tcPr>
            <w:tcW w:w="1778" w:type="dxa"/>
          </w:tcPr>
          <w:p w14:paraId="1605DC22" w14:textId="79DAB7F9" w:rsidR="001E4941" w:rsidRDefault="001E4941" w:rsidP="00FC4480">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CHECKED</w:t>
            </w:r>
          </w:p>
          <w:p w14:paraId="2F3CBE6D" w14:textId="10B958A3" w:rsidR="007D5A02" w:rsidRDefault="007D5A02" w:rsidP="009E6C09">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BAGAGG</w:t>
            </w:r>
            <w:r w:rsidR="001E4941">
              <w:rPr>
                <w:rFonts w:ascii="DINPro-Regular" w:hAnsi="DINPro-Regular" w:cs="DINPro-Regular"/>
                <w:color w:val="4F81BD"/>
                <w:kern w:val="0"/>
                <w:sz w:val="18"/>
                <w:szCs w:val="18"/>
                <w:lang w:val="en-GB"/>
              </w:rPr>
              <w:t>E</w:t>
            </w:r>
          </w:p>
        </w:tc>
        <w:tc>
          <w:tcPr>
            <w:tcW w:w="478" w:type="dxa"/>
          </w:tcPr>
          <w:p w14:paraId="48622973" w14:textId="77777777" w:rsidR="007D5A02" w:rsidRPr="005B2873" w:rsidRDefault="007D5A02" w:rsidP="00FC4480">
            <w:pPr>
              <w:rPr>
                <w:lang w:val="en-GB"/>
              </w:rPr>
            </w:pPr>
          </w:p>
        </w:tc>
        <w:tc>
          <w:tcPr>
            <w:tcW w:w="7830" w:type="dxa"/>
          </w:tcPr>
          <w:p w14:paraId="78DCF00C" w14:textId="77777777" w:rsidR="007D5A02" w:rsidRDefault="007D5A02" w:rsidP="00FC4480">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Immediate visual and detailed access to the checked baggage allowed.</w:t>
            </w:r>
          </w:p>
        </w:tc>
      </w:tr>
      <w:tr w:rsidR="00BC2A63" w:rsidRPr="005B2873" w14:paraId="356043CB" w14:textId="77777777" w:rsidTr="0068229A">
        <w:tc>
          <w:tcPr>
            <w:tcW w:w="1778" w:type="dxa"/>
          </w:tcPr>
          <w:p w14:paraId="2AB37301" w14:textId="1124B46D" w:rsidR="00BC2A63" w:rsidRPr="00A4555D" w:rsidRDefault="00BC2A63"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ITINERARY SUMMARY</w:t>
            </w:r>
          </w:p>
        </w:tc>
        <w:tc>
          <w:tcPr>
            <w:tcW w:w="478" w:type="dxa"/>
          </w:tcPr>
          <w:p w14:paraId="414FBCDD" w14:textId="77777777" w:rsidR="00BC2A63" w:rsidRPr="005B2873" w:rsidRDefault="00BC2A63" w:rsidP="0068229A">
            <w:pPr>
              <w:rPr>
                <w:lang w:val="en-GB"/>
              </w:rPr>
            </w:pPr>
          </w:p>
        </w:tc>
        <w:tc>
          <w:tcPr>
            <w:tcW w:w="7830" w:type="dxa"/>
          </w:tcPr>
          <w:p w14:paraId="2B0D3969" w14:textId="655E6A5C" w:rsidR="00BC2A63" w:rsidRDefault="00BC2A63" w:rsidP="00BC2A63">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An itinerary summary is always present so that the user can see what he is booking</w:t>
            </w:r>
            <w:r w:rsidR="00F372D9">
              <w:rPr>
                <w:rFonts w:ascii="DINPro-Regular" w:hAnsi="DINPro-Regular" w:cs="DINPro-Regular"/>
                <w:color w:val="595959"/>
                <w:kern w:val="0"/>
                <w:lang w:val="en-GB"/>
              </w:rPr>
              <w:t xml:space="preserve"> at any moment</w:t>
            </w:r>
            <w:r>
              <w:rPr>
                <w:rFonts w:ascii="DINPro-Regular" w:hAnsi="DINPro-Regular" w:cs="DINPro-Regular"/>
                <w:color w:val="595959"/>
                <w:kern w:val="0"/>
                <w:lang w:val="en-GB"/>
              </w:rPr>
              <w:t xml:space="preserve">. </w:t>
            </w:r>
          </w:p>
        </w:tc>
      </w:tr>
      <w:tr w:rsidR="00BC2A63" w:rsidRPr="005B2873" w14:paraId="24D0E16C" w14:textId="77777777" w:rsidTr="0068229A">
        <w:tc>
          <w:tcPr>
            <w:tcW w:w="1778" w:type="dxa"/>
          </w:tcPr>
          <w:p w14:paraId="16EF7DAD" w14:textId="003540A5" w:rsidR="00BC2A63" w:rsidRPr="00A4555D" w:rsidRDefault="00BC2A63"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PRICING BREAKDOWN</w:t>
            </w:r>
          </w:p>
        </w:tc>
        <w:tc>
          <w:tcPr>
            <w:tcW w:w="478" w:type="dxa"/>
          </w:tcPr>
          <w:p w14:paraId="7CB51622" w14:textId="77777777" w:rsidR="00BC2A63" w:rsidRPr="005B2873" w:rsidRDefault="00BC2A63" w:rsidP="0068229A">
            <w:pPr>
              <w:rPr>
                <w:lang w:val="en-GB"/>
              </w:rPr>
            </w:pPr>
          </w:p>
        </w:tc>
        <w:tc>
          <w:tcPr>
            <w:tcW w:w="7830" w:type="dxa"/>
          </w:tcPr>
          <w:p w14:paraId="4A1F10B6" w14:textId="7877E9A2" w:rsidR="00BC2A63" w:rsidRDefault="005B00B7" w:rsidP="009E6C0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The pricing is shown by PTC and breakdown by Fare, Taxes and Service Fee</w:t>
            </w:r>
            <w:r w:rsidR="0067490F">
              <w:rPr>
                <w:rFonts w:ascii="DINPro-Regular" w:hAnsi="DINPro-Regular" w:cs="DINPro-Regular"/>
                <w:color w:val="595959"/>
                <w:kern w:val="0"/>
                <w:lang w:val="en-GB"/>
              </w:rPr>
              <w:t xml:space="preserve"> and if necessary specific taxes may be itemized per market to comply with legal market requirements (e.g. tax GST for Australian market </w:t>
            </w:r>
            <w:r w:rsidR="001E4941">
              <w:rPr>
                <w:rFonts w:ascii="DINPro-Regular" w:hAnsi="DINPro-Regular" w:cs="DINPro-Regular"/>
                <w:color w:val="595959"/>
                <w:kern w:val="0"/>
                <w:lang w:val="en-GB"/>
              </w:rPr>
              <w:t xml:space="preserve">- </w:t>
            </w:r>
            <w:r w:rsidR="0067490F">
              <w:rPr>
                <w:rFonts w:ascii="DINPro-Regular" w:hAnsi="DINPro-Regular" w:cs="DINPro-Regular"/>
                <w:color w:val="595959"/>
                <w:kern w:val="0"/>
                <w:lang w:val="en-GB"/>
              </w:rPr>
              <w:t>tax code UO</w:t>
            </w:r>
            <w:r w:rsidR="001E4941">
              <w:rPr>
                <w:rFonts w:ascii="DINPro-Regular" w:hAnsi="DINPro-Regular" w:cs="DINPro-Regular"/>
                <w:color w:val="595959"/>
                <w:kern w:val="0"/>
                <w:lang w:val="en-GB"/>
              </w:rPr>
              <w:t xml:space="preserve"> -</w:t>
            </w:r>
            <w:r w:rsidR="0067490F">
              <w:rPr>
                <w:rFonts w:ascii="DINPro-Regular" w:hAnsi="DINPro-Regular" w:cs="DINPro-Regular"/>
                <w:color w:val="595959"/>
                <w:kern w:val="0"/>
                <w:lang w:val="en-GB"/>
              </w:rPr>
              <w:t xml:space="preserve"> charged on domestic Australian journeys)</w:t>
            </w:r>
            <w:r>
              <w:rPr>
                <w:rFonts w:ascii="DINPro-Regular" w:hAnsi="DINPro-Regular" w:cs="DINPro-Regular"/>
                <w:color w:val="595959"/>
                <w:kern w:val="0"/>
                <w:lang w:val="en-GB"/>
              </w:rPr>
              <w:t>.</w:t>
            </w:r>
          </w:p>
        </w:tc>
      </w:tr>
      <w:tr w:rsidR="005B00B7" w:rsidRPr="005B2873" w14:paraId="77FB881A" w14:textId="77777777" w:rsidTr="0068229A">
        <w:tc>
          <w:tcPr>
            <w:tcW w:w="1778" w:type="dxa"/>
          </w:tcPr>
          <w:p w14:paraId="47BF1B3A" w14:textId="5C4F41BE" w:rsidR="005B00B7" w:rsidRDefault="005B00B7"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APIS</w:t>
            </w:r>
          </w:p>
        </w:tc>
        <w:tc>
          <w:tcPr>
            <w:tcW w:w="478" w:type="dxa"/>
          </w:tcPr>
          <w:p w14:paraId="09844EC0" w14:textId="77777777" w:rsidR="005B00B7" w:rsidRPr="005B2873" w:rsidRDefault="005B00B7" w:rsidP="0068229A">
            <w:pPr>
              <w:rPr>
                <w:lang w:val="en-GB"/>
              </w:rPr>
            </w:pPr>
          </w:p>
        </w:tc>
        <w:tc>
          <w:tcPr>
            <w:tcW w:w="7830" w:type="dxa"/>
          </w:tcPr>
          <w:p w14:paraId="33CDC496" w14:textId="20DB63DE" w:rsidR="005B00B7" w:rsidRDefault="005B00B7" w:rsidP="005B00B7">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Passenger details support APIS data.</w:t>
            </w:r>
          </w:p>
        </w:tc>
      </w:tr>
      <w:tr w:rsidR="005B00B7" w:rsidRPr="005B2873" w14:paraId="04CF188D" w14:textId="77777777" w:rsidTr="0068229A">
        <w:tc>
          <w:tcPr>
            <w:tcW w:w="1778" w:type="dxa"/>
          </w:tcPr>
          <w:p w14:paraId="5ACAA54A" w14:textId="238416BE" w:rsidR="005B00B7" w:rsidRDefault="005B00B7"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REMARKS</w:t>
            </w:r>
          </w:p>
        </w:tc>
        <w:tc>
          <w:tcPr>
            <w:tcW w:w="478" w:type="dxa"/>
          </w:tcPr>
          <w:p w14:paraId="2B33FCD9" w14:textId="77777777" w:rsidR="005B00B7" w:rsidRPr="005B2873" w:rsidRDefault="005B00B7" w:rsidP="0068229A">
            <w:pPr>
              <w:rPr>
                <w:lang w:val="en-GB"/>
              </w:rPr>
            </w:pPr>
          </w:p>
        </w:tc>
        <w:tc>
          <w:tcPr>
            <w:tcW w:w="7830" w:type="dxa"/>
          </w:tcPr>
          <w:p w14:paraId="0477D911" w14:textId="6172674B" w:rsidR="005B00B7" w:rsidRDefault="005B00B7" w:rsidP="00CE4A27">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Supports </w:t>
            </w:r>
            <w:r w:rsidR="00D132ED" w:rsidRPr="00D132ED">
              <w:rPr>
                <w:rFonts w:ascii="DINPro-Regular" w:hAnsi="DINPro-Regular" w:cs="DINPro-Regular"/>
                <w:color w:val="595959"/>
                <w:kern w:val="0"/>
                <w:lang w:val="en-GB"/>
              </w:rPr>
              <w:t>custom remark fields to accommodate</w:t>
            </w:r>
            <w:r w:rsidR="00D132ED">
              <w:rPr>
                <w:rFonts w:ascii="DINPro-Regular" w:hAnsi="DINPro-Regular" w:cs="DINPro-Regular"/>
                <w:color w:val="595959"/>
                <w:kern w:val="0"/>
                <w:lang w:val="en-GB"/>
              </w:rPr>
              <w:t xml:space="preserve"> user</w:t>
            </w:r>
            <w:r w:rsidR="00D132ED" w:rsidRPr="00D132ED">
              <w:rPr>
                <w:rFonts w:ascii="DINPro-Regular" w:hAnsi="DINPro-Regular" w:cs="DINPro-Regular"/>
                <w:color w:val="595959"/>
                <w:kern w:val="0"/>
                <w:lang w:val="en-GB"/>
              </w:rPr>
              <w:t xml:space="preserve"> additional information like promo codes or client special requests</w:t>
            </w:r>
            <w:r w:rsidR="00CC4527">
              <w:rPr>
                <w:rFonts w:ascii="DINPro-Regular" w:hAnsi="DINPro-Regular" w:cs="DINPro-Regular"/>
                <w:color w:val="595959"/>
                <w:kern w:val="0"/>
                <w:lang w:val="en-GB"/>
              </w:rPr>
              <w:t xml:space="preserve">. </w:t>
            </w:r>
          </w:p>
        </w:tc>
      </w:tr>
      <w:tr w:rsidR="00BC2A63" w:rsidRPr="005B2873" w14:paraId="32783F2A" w14:textId="77777777" w:rsidTr="0068229A">
        <w:tc>
          <w:tcPr>
            <w:tcW w:w="1778" w:type="dxa"/>
          </w:tcPr>
          <w:p w14:paraId="3D35FA39" w14:textId="2FDCA73C" w:rsidR="00BC2A63" w:rsidRPr="00A4555D" w:rsidRDefault="00BC2A63"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CREATE</w:t>
            </w:r>
            <w:r w:rsidR="00D132ED">
              <w:rPr>
                <w:rFonts w:ascii="DINPro-Regular" w:hAnsi="DINPro-Regular" w:cs="DINPro-Regular"/>
                <w:color w:val="4F81BD"/>
                <w:kern w:val="0"/>
                <w:sz w:val="18"/>
                <w:szCs w:val="18"/>
                <w:lang w:val="en-GB"/>
              </w:rPr>
              <w:t>S</w:t>
            </w:r>
            <w:r>
              <w:rPr>
                <w:rFonts w:ascii="DINPro-Regular" w:hAnsi="DINPro-Regular" w:cs="DINPro-Regular"/>
                <w:color w:val="4F81BD"/>
                <w:kern w:val="0"/>
                <w:sz w:val="18"/>
                <w:szCs w:val="18"/>
                <w:lang w:val="en-GB"/>
              </w:rPr>
              <w:t xml:space="preserve"> PNRs</w:t>
            </w:r>
          </w:p>
        </w:tc>
        <w:tc>
          <w:tcPr>
            <w:tcW w:w="478" w:type="dxa"/>
          </w:tcPr>
          <w:p w14:paraId="5ACD29F5" w14:textId="77777777" w:rsidR="00BC2A63" w:rsidRPr="005B2873" w:rsidRDefault="00BC2A63" w:rsidP="0068229A">
            <w:pPr>
              <w:rPr>
                <w:lang w:val="en-GB"/>
              </w:rPr>
            </w:pPr>
          </w:p>
        </w:tc>
        <w:tc>
          <w:tcPr>
            <w:tcW w:w="7830" w:type="dxa"/>
          </w:tcPr>
          <w:p w14:paraId="0BCF8043" w14:textId="77777777" w:rsidR="00BC2A63" w:rsidRDefault="00BC2A63" w:rsidP="0068229A">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 PNR is created in the GDS when the user makes the booking.</w:t>
            </w:r>
          </w:p>
        </w:tc>
      </w:tr>
    </w:tbl>
    <w:p w14:paraId="11B64F6F" w14:textId="67CC73F2" w:rsidR="00793835" w:rsidRPr="00BE777B" w:rsidRDefault="00793835" w:rsidP="00793835">
      <w:pPr>
        <w:pStyle w:val="Name"/>
        <w:rPr>
          <w:lang w:val="en-GB"/>
        </w:rPr>
      </w:pPr>
      <w:r>
        <w:rPr>
          <w:rFonts w:cs="DINPro-Regular"/>
          <w:color w:val="FFFFFF"/>
          <w:kern w:val="0"/>
          <w:szCs w:val="24"/>
          <w:lang w:val="en-GB"/>
        </w:rPr>
        <w:t xml:space="preserve">SETTINGS | </w:t>
      </w:r>
      <w:r w:rsidR="00D132ED">
        <w:rPr>
          <w:rFonts w:cs="DINPro-Regular"/>
          <w:color w:val="FFFFFF"/>
          <w:kern w:val="0"/>
          <w:szCs w:val="24"/>
          <w:lang w:val="en-GB"/>
        </w:rPr>
        <w:t>the f</w:t>
      </w:r>
      <w:r>
        <w:rPr>
          <w:rFonts w:cs="DINPro-Regular"/>
          <w:color w:val="FFFFFF"/>
          <w:kern w:val="0"/>
          <w:szCs w:val="24"/>
          <w:lang w:val="en-GB"/>
        </w:rPr>
        <w:t>lexibility</w:t>
      </w:r>
      <w:r w:rsidR="00D132ED">
        <w:rPr>
          <w:rFonts w:cs="DINPro-Regular"/>
          <w:color w:val="FFFFFF"/>
          <w:kern w:val="0"/>
          <w:szCs w:val="24"/>
          <w:lang w:val="en-GB"/>
        </w:rPr>
        <w:t xml:space="preserve"> you need</w:t>
      </w:r>
    </w:p>
    <w:tbl>
      <w:tblPr>
        <w:tblStyle w:val="ResumeTable"/>
        <w:tblW w:w="5000" w:type="pct"/>
        <w:tblLook w:val="04A0" w:firstRow="1" w:lastRow="0" w:firstColumn="1" w:lastColumn="0" w:noHBand="0" w:noVBand="1"/>
        <w:tblDescription w:val="Resume"/>
      </w:tblPr>
      <w:tblGrid>
        <w:gridCol w:w="1778"/>
        <w:gridCol w:w="478"/>
        <w:gridCol w:w="7830"/>
      </w:tblGrid>
      <w:tr w:rsidR="00793835" w:rsidRPr="005B2873" w14:paraId="19111639" w14:textId="77777777" w:rsidTr="0068229A">
        <w:tc>
          <w:tcPr>
            <w:tcW w:w="1778" w:type="dxa"/>
          </w:tcPr>
          <w:p w14:paraId="42F39A9B" w14:textId="6D6C876F" w:rsidR="00793835" w:rsidRPr="00A4555D" w:rsidRDefault="00D132ED" w:rsidP="00C5482A">
            <w:pPr>
              <w:pStyle w:val="Heading1"/>
              <w:outlineLvl w:val="0"/>
              <w:rPr>
                <w:color w:val="4F81BD"/>
                <w:lang w:val="en-GB"/>
              </w:rPr>
            </w:pPr>
            <w:r>
              <w:rPr>
                <w:color w:val="4F81BD"/>
                <w:lang w:val="en-GB"/>
              </w:rPr>
              <w:t>reservations QUEUE</w:t>
            </w:r>
            <w:r w:rsidR="00C5482A" w:rsidRPr="005C6CEA">
              <w:rPr>
                <w:rFonts w:ascii="DINPro-Medium" w:hAnsi="DINPro-Medium"/>
                <w:b/>
                <w:color w:val="F6891E"/>
                <w:vertAlign w:val="superscript"/>
              </w:rPr>
              <w:t xml:space="preserve"> </w:t>
            </w:r>
          </w:p>
        </w:tc>
        <w:tc>
          <w:tcPr>
            <w:tcW w:w="478" w:type="dxa"/>
          </w:tcPr>
          <w:p w14:paraId="167F16EF" w14:textId="77777777" w:rsidR="00793835" w:rsidRPr="005B2873" w:rsidRDefault="00793835" w:rsidP="0068229A">
            <w:pPr>
              <w:rPr>
                <w:lang w:val="en-GB"/>
              </w:rPr>
            </w:pPr>
          </w:p>
        </w:tc>
        <w:tc>
          <w:tcPr>
            <w:tcW w:w="7830" w:type="dxa"/>
          </w:tcPr>
          <w:p w14:paraId="249F9482" w14:textId="3C92016F" w:rsidR="00793835" w:rsidRPr="005B2873" w:rsidRDefault="00D132ED" w:rsidP="00D132ED">
            <w:pPr>
              <w:autoSpaceDE w:val="0"/>
              <w:autoSpaceDN w:val="0"/>
              <w:adjustRightInd w:val="0"/>
              <w:spacing w:before="0" w:after="0" w:line="240" w:lineRule="auto"/>
              <w:rPr>
                <w:lang w:val="en-GB"/>
              </w:rPr>
            </w:pPr>
            <w:r>
              <w:rPr>
                <w:rFonts w:ascii="DINPro-Regular" w:hAnsi="DINPro-Regular" w:cs="DINPro-Regular"/>
                <w:color w:val="595959"/>
                <w:kern w:val="0"/>
                <w:lang w:val="en-GB"/>
              </w:rPr>
              <w:t>Define the Queue where you wish to receive the reservations made at TTS WeBook</w:t>
            </w:r>
            <w:r w:rsidR="0068229A">
              <w:rPr>
                <w:rFonts w:ascii="DINPro-Regular" w:hAnsi="DINPro-Regular" w:cs="DINPro-Regular"/>
                <w:color w:val="595959"/>
                <w:kern w:val="0"/>
                <w:lang w:val="en-GB"/>
              </w:rPr>
              <w:t>.</w:t>
            </w:r>
          </w:p>
        </w:tc>
      </w:tr>
      <w:tr w:rsidR="00793835" w:rsidRPr="005B2873" w14:paraId="4C3FCFB9" w14:textId="77777777" w:rsidTr="0068229A">
        <w:tc>
          <w:tcPr>
            <w:tcW w:w="1778" w:type="dxa"/>
          </w:tcPr>
          <w:p w14:paraId="2DC262A6" w14:textId="77777777" w:rsidR="00C5482A" w:rsidRDefault="00C5482A"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lastRenderedPageBreak/>
              <w:t>ACTIVATE DIRECT FLIGHT</w:t>
            </w:r>
          </w:p>
          <w:p w14:paraId="3F8E37C3" w14:textId="2988EB59" w:rsidR="00793835" w:rsidRPr="00A4555D" w:rsidRDefault="00474707"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PARAMETER</w:t>
            </w:r>
          </w:p>
        </w:tc>
        <w:tc>
          <w:tcPr>
            <w:tcW w:w="478" w:type="dxa"/>
          </w:tcPr>
          <w:p w14:paraId="4DFE1060" w14:textId="77777777" w:rsidR="00793835" w:rsidRPr="005B2873" w:rsidRDefault="00793835" w:rsidP="0068229A">
            <w:pPr>
              <w:rPr>
                <w:lang w:val="en-GB"/>
              </w:rPr>
            </w:pPr>
          </w:p>
        </w:tc>
        <w:tc>
          <w:tcPr>
            <w:tcW w:w="7830" w:type="dxa"/>
          </w:tcPr>
          <w:p w14:paraId="4F9CC509" w14:textId="58E42E7A" w:rsidR="00793835" w:rsidRDefault="005E0B12" w:rsidP="005E0B12">
            <w:pPr>
              <w:autoSpaceDE w:val="0"/>
              <w:autoSpaceDN w:val="0"/>
              <w:adjustRightInd w:val="0"/>
              <w:spacing w:before="0" w:after="0" w:line="240" w:lineRule="auto"/>
              <w:rPr>
                <w:rFonts w:ascii="DINPro-Regular" w:hAnsi="DINPro-Regular" w:cs="DINPro-Regular"/>
                <w:color w:val="595959"/>
                <w:kern w:val="0"/>
                <w:lang w:val="en-GB"/>
              </w:rPr>
            </w:pPr>
            <w:bookmarkStart w:id="5" w:name="OLE_LINK3"/>
            <w:bookmarkStart w:id="6" w:name="OLE_LINK4"/>
            <w:r>
              <w:rPr>
                <w:rFonts w:ascii="DINPro-Regular" w:hAnsi="DINPro-Regular" w:cs="DINPro-Regular"/>
                <w:color w:val="595959"/>
                <w:kern w:val="0"/>
                <w:lang w:val="en-GB"/>
              </w:rPr>
              <w:t>When activated, the “Only direct flights” parameter will be show</w:t>
            </w:r>
            <w:r w:rsidR="0040298B">
              <w:rPr>
                <w:rFonts w:ascii="DINPro-Regular" w:hAnsi="DINPro-Regular" w:cs="DINPro-Regular"/>
                <w:color w:val="595959"/>
                <w:kern w:val="0"/>
                <w:lang w:val="en-GB"/>
              </w:rPr>
              <w:t>n</w:t>
            </w:r>
            <w:r>
              <w:rPr>
                <w:rFonts w:ascii="DINPro-Regular" w:hAnsi="DINPro-Regular" w:cs="DINPro-Regular"/>
                <w:color w:val="595959"/>
                <w:kern w:val="0"/>
                <w:lang w:val="en-GB"/>
              </w:rPr>
              <w:t xml:space="preserve"> as selected by default</w:t>
            </w:r>
            <w:r w:rsidR="00016BE2">
              <w:rPr>
                <w:rFonts w:ascii="DINPro-Regular" w:hAnsi="DINPro-Regular" w:cs="DINPro-Regular"/>
                <w:color w:val="595959"/>
                <w:kern w:val="0"/>
                <w:lang w:val="en-GB"/>
              </w:rPr>
              <w:t xml:space="preserve"> at flight search</w:t>
            </w:r>
            <w:r>
              <w:rPr>
                <w:rFonts w:ascii="DINPro-Regular" w:hAnsi="DINPro-Regular" w:cs="DINPro-Regular"/>
                <w:color w:val="595959"/>
                <w:kern w:val="0"/>
                <w:lang w:val="en-GB"/>
              </w:rPr>
              <w:t>.</w:t>
            </w:r>
            <w:bookmarkEnd w:id="5"/>
            <w:bookmarkEnd w:id="6"/>
          </w:p>
        </w:tc>
      </w:tr>
      <w:tr w:rsidR="00793835" w:rsidRPr="005B2873" w14:paraId="055B956E" w14:textId="77777777" w:rsidTr="0068229A">
        <w:tc>
          <w:tcPr>
            <w:tcW w:w="1778" w:type="dxa"/>
          </w:tcPr>
          <w:p w14:paraId="69344FE9" w14:textId="04B98669" w:rsidR="00793835" w:rsidRPr="00A4555D" w:rsidRDefault="00474707"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APPLY SERVICE FEE ONLY IF XP</w:t>
            </w:r>
            <w:r w:rsidR="00CC4527">
              <w:rPr>
                <w:rFonts w:ascii="DINPro-Regular" w:hAnsi="DINPro-Regular" w:cs="DINPro-Regular"/>
                <w:color w:val="4F81BD"/>
                <w:kern w:val="0"/>
                <w:sz w:val="18"/>
                <w:szCs w:val="18"/>
                <w:lang w:val="en-GB"/>
              </w:rPr>
              <w:t xml:space="preserve"> IS</w:t>
            </w:r>
            <w:r>
              <w:rPr>
                <w:rFonts w:ascii="DINPro-Regular" w:hAnsi="DINPro-Regular" w:cs="DINPro-Regular"/>
                <w:color w:val="4F81BD"/>
                <w:kern w:val="0"/>
                <w:sz w:val="18"/>
                <w:szCs w:val="18"/>
                <w:lang w:val="en-GB"/>
              </w:rPr>
              <w:t xml:space="preserve"> NOT APPLICABLE</w:t>
            </w:r>
          </w:p>
        </w:tc>
        <w:tc>
          <w:tcPr>
            <w:tcW w:w="478" w:type="dxa"/>
          </w:tcPr>
          <w:p w14:paraId="16EA7F94" w14:textId="77777777" w:rsidR="00793835" w:rsidRPr="005B2873" w:rsidRDefault="00793835" w:rsidP="0068229A">
            <w:pPr>
              <w:rPr>
                <w:lang w:val="en-GB"/>
              </w:rPr>
            </w:pPr>
          </w:p>
        </w:tc>
        <w:tc>
          <w:tcPr>
            <w:tcW w:w="7830" w:type="dxa"/>
          </w:tcPr>
          <w:p w14:paraId="3D2D13C1" w14:textId="31BF3438" w:rsidR="00793835" w:rsidRDefault="00EA1CDD" w:rsidP="00EA1CDD">
            <w:pPr>
              <w:autoSpaceDE w:val="0"/>
              <w:autoSpaceDN w:val="0"/>
              <w:adjustRightInd w:val="0"/>
              <w:spacing w:before="0" w:after="0" w:line="240" w:lineRule="auto"/>
              <w:rPr>
                <w:rFonts w:ascii="DINPro-Regular" w:hAnsi="DINPro-Regular" w:cs="DINPro-Regular"/>
                <w:color w:val="595959"/>
                <w:kern w:val="0"/>
                <w:lang w:val="en-GB"/>
              </w:rPr>
            </w:pPr>
            <w:bookmarkStart w:id="7" w:name="OLE_LINK1"/>
            <w:bookmarkStart w:id="8" w:name="OLE_LINK2"/>
            <w:r>
              <w:rPr>
                <w:rFonts w:ascii="DINPro-Regular" w:hAnsi="DINPro-Regular" w:cs="DINPro-Regular"/>
                <w:color w:val="595959"/>
                <w:kern w:val="0"/>
                <w:lang w:val="en-GB"/>
              </w:rPr>
              <w:t>Agencies</w:t>
            </w:r>
            <w:r w:rsidR="0068229A">
              <w:rPr>
                <w:rFonts w:ascii="DINPro-Regular" w:hAnsi="DINPro-Regular" w:cs="DINPro-Regular"/>
                <w:color w:val="595959"/>
                <w:kern w:val="0"/>
                <w:lang w:val="en-GB"/>
              </w:rPr>
              <w:t xml:space="preserve"> can define if they want to always apply the</w:t>
            </w:r>
            <w:r>
              <w:rPr>
                <w:rFonts w:ascii="DINPro-Regular" w:hAnsi="DINPro-Regular" w:cs="DINPro-Regular"/>
                <w:color w:val="595959"/>
                <w:kern w:val="0"/>
                <w:lang w:val="en-GB"/>
              </w:rPr>
              <w:t>ir</w:t>
            </w:r>
            <w:r w:rsidR="0068229A">
              <w:rPr>
                <w:rFonts w:ascii="DINPro-Regular" w:hAnsi="DINPro-Regular" w:cs="DINPro-Regular"/>
                <w:color w:val="595959"/>
                <w:kern w:val="0"/>
                <w:lang w:val="en-GB"/>
              </w:rPr>
              <w:t xml:space="preserve"> Service Fee or </w:t>
            </w:r>
            <w:r w:rsidR="0040298B">
              <w:rPr>
                <w:rFonts w:ascii="DINPro-Regular" w:hAnsi="DINPro-Regular" w:cs="DINPro-Regular"/>
                <w:color w:val="595959"/>
                <w:kern w:val="0"/>
                <w:lang w:val="en-GB"/>
              </w:rPr>
              <w:t xml:space="preserve">do it </w:t>
            </w:r>
            <w:r w:rsidR="0068229A">
              <w:rPr>
                <w:rFonts w:ascii="DINPro-Regular" w:hAnsi="DINPro-Regular" w:cs="DINPro-Regular"/>
                <w:color w:val="595959"/>
                <w:kern w:val="0"/>
                <w:lang w:val="en-GB"/>
              </w:rPr>
              <w:t>only when XP is not applicable</w:t>
            </w:r>
            <w:r w:rsidR="0040298B">
              <w:rPr>
                <w:rFonts w:ascii="DINPro-Regular" w:hAnsi="DINPro-Regular" w:cs="DINPro-Regular"/>
                <w:color w:val="595959"/>
                <w:kern w:val="0"/>
                <w:lang w:val="en-GB"/>
              </w:rPr>
              <w:t>,</w:t>
            </w:r>
            <w:r w:rsidR="0068229A">
              <w:rPr>
                <w:rFonts w:ascii="DINPro-Regular" w:hAnsi="DINPro-Regular" w:cs="DINPro-Regular"/>
                <w:color w:val="595959"/>
                <w:kern w:val="0"/>
                <w:lang w:val="en-GB"/>
              </w:rPr>
              <w:t xml:space="preserve"> to avoid fees accumulation.</w:t>
            </w:r>
            <w:bookmarkEnd w:id="7"/>
            <w:bookmarkEnd w:id="8"/>
          </w:p>
        </w:tc>
      </w:tr>
      <w:tr w:rsidR="00997318" w:rsidRPr="005B2873" w14:paraId="7D33F195" w14:textId="77777777" w:rsidTr="0068229A">
        <w:tc>
          <w:tcPr>
            <w:tcW w:w="1778" w:type="dxa"/>
          </w:tcPr>
          <w:p w14:paraId="08A87C8F" w14:textId="04DE0EAB" w:rsidR="00997318" w:rsidRDefault="00997318" w:rsidP="00FC4480">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 xml:space="preserve">OPTIONAL </w:t>
            </w:r>
            <w:r w:rsidR="00A12625">
              <w:rPr>
                <w:rFonts w:ascii="DINPro-Regular" w:hAnsi="DINPro-Regular" w:cs="DINPro-Regular"/>
                <w:color w:val="4F81BD"/>
                <w:kern w:val="0"/>
                <w:sz w:val="18"/>
                <w:szCs w:val="18"/>
                <w:lang w:val="en-GB"/>
              </w:rPr>
              <w:t xml:space="preserve">ACCOUNT </w:t>
            </w:r>
            <w:r>
              <w:rPr>
                <w:rFonts w:ascii="DINPro-Regular" w:hAnsi="DINPro-Regular" w:cs="DINPro-Regular"/>
                <w:color w:val="4F81BD"/>
                <w:kern w:val="0"/>
                <w:sz w:val="18"/>
                <w:szCs w:val="18"/>
                <w:lang w:val="en-GB"/>
              </w:rPr>
              <w:t>VERIFICATION</w:t>
            </w:r>
          </w:p>
        </w:tc>
        <w:tc>
          <w:tcPr>
            <w:tcW w:w="478" w:type="dxa"/>
          </w:tcPr>
          <w:p w14:paraId="42BF379E" w14:textId="77777777" w:rsidR="00997318" w:rsidRPr="005B2873" w:rsidRDefault="00997318" w:rsidP="0068229A">
            <w:pPr>
              <w:rPr>
                <w:lang w:val="en-GB"/>
              </w:rPr>
            </w:pPr>
          </w:p>
        </w:tc>
        <w:tc>
          <w:tcPr>
            <w:tcW w:w="7830" w:type="dxa"/>
          </w:tcPr>
          <w:p w14:paraId="3CC56EAF" w14:textId="346CFEDA" w:rsidR="00FA670D" w:rsidRDefault="00B1537E" w:rsidP="004A7227">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If the account verification is activated, an account will only be considered valid if the user confirms his email which prevents bookings from non-existent email addresses. On the other side, if the account verification is deactivated, the email verification process will not take place.</w:t>
            </w:r>
          </w:p>
        </w:tc>
      </w:tr>
      <w:tr w:rsidR="00793835" w:rsidRPr="005B2873" w14:paraId="5AA83246" w14:textId="77777777" w:rsidTr="0068229A">
        <w:tc>
          <w:tcPr>
            <w:tcW w:w="1778" w:type="dxa"/>
          </w:tcPr>
          <w:p w14:paraId="309E451D" w14:textId="77777777" w:rsidR="00C5482A" w:rsidRDefault="00C5482A" w:rsidP="003C2865">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MINIMUM ADVANCE RESERVATION</w:t>
            </w:r>
          </w:p>
          <w:p w14:paraId="452D9AC9" w14:textId="5C660BC9" w:rsidR="00793835" w:rsidRPr="00A4555D" w:rsidRDefault="00474707"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DAYS</w:t>
            </w:r>
          </w:p>
        </w:tc>
        <w:tc>
          <w:tcPr>
            <w:tcW w:w="478" w:type="dxa"/>
          </w:tcPr>
          <w:p w14:paraId="0197DCB4" w14:textId="77777777" w:rsidR="00793835" w:rsidRPr="005B2873" w:rsidRDefault="00793835" w:rsidP="0068229A">
            <w:pPr>
              <w:rPr>
                <w:lang w:val="en-GB"/>
              </w:rPr>
            </w:pPr>
          </w:p>
        </w:tc>
        <w:tc>
          <w:tcPr>
            <w:tcW w:w="7830" w:type="dxa"/>
          </w:tcPr>
          <w:p w14:paraId="56B14B47" w14:textId="77777777" w:rsidR="002259A8" w:rsidRDefault="0068229A" w:rsidP="002259A8">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Agencies can define the </w:t>
            </w:r>
            <w:r w:rsidR="003C2865">
              <w:rPr>
                <w:rFonts w:ascii="DINPro-Regular" w:hAnsi="DINPro-Regular" w:cs="DINPro-Regular"/>
                <w:color w:val="595959"/>
                <w:kern w:val="0"/>
                <w:lang w:val="en-GB"/>
              </w:rPr>
              <w:t xml:space="preserve">minimum </w:t>
            </w:r>
            <w:r>
              <w:rPr>
                <w:rFonts w:ascii="DINPro-Regular" w:hAnsi="DINPro-Regular" w:cs="DINPro-Regular"/>
                <w:color w:val="595959"/>
                <w:kern w:val="0"/>
                <w:lang w:val="en-GB"/>
              </w:rPr>
              <w:t xml:space="preserve">number of days in advance reservations </w:t>
            </w:r>
            <w:r w:rsidR="00C62FB3">
              <w:rPr>
                <w:rFonts w:ascii="DINPro-Regular" w:hAnsi="DINPro-Regular" w:cs="DINPro-Regular"/>
                <w:color w:val="595959"/>
                <w:kern w:val="0"/>
                <w:lang w:val="en-GB"/>
              </w:rPr>
              <w:t xml:space="preserve">can </w:t>
            </w:r>
            <w:r>
              <w:rPr>
                <w:rFonts w:ascii="DINPro-Regular" w:hAnsi="DINPro-Regular" w:cs="DINPro-Regular"/>
                <w:color w:val="595959"/>
                <w:kern w:val="0"/>
                <w:lang w:val="en-GB"/>
              </w:rPr>
              <w:t>be made</w:t>
            </w:r>
            <w:r w:rsidR="002259A8">
              <w:rPr>
                <w:rFonts w:ascii="DINPro-Regular" w:hAnsi="DINPro-Regular" w:cs="DINPro-Regular"/>
                <w:color w:val="595959"/>
                <w:kern w:val="0"/>
                <w:lang w:val="en-GB"/>
              </w:rPr>
              <w:t xml:space="preserve"> so that it doesn’t accept reservations which the difference between the reservation day and the departure day plus 1 is smaller or equal to the minimum advance reservation days defined.</w:t>
            </w:r>
          </w:p>
          <w:p w14:paraId="39FA8409" w14:textId="6AA1D3DC" w:rsidR="00793835" w:rsidRDefault="0068229A" w:rsidP="002259A8">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E.g.: if an agency doesn’t want to receive reservations </w:t>
            </w:r>
            <w:r w:rsidR="00CC4527">
              <w:rPr>
                <w:rFonts w:ascii="DINPro-Regular" w:hAnsi="DINPro-Regular" w:cs="DINPro-Regular"/>
                <w:color w:val="595959"/>
                <w:kern w:val="0"/>
                <w:lang w:val="en-GB"/>
              </w:rPr>
              <w:t>starting in the same day the reservation is being made</w:t>
            </w:r>
            <w:r>
              <w:rPr>
                <w:rFonts w:ascii="DINPro-Regular" w:hAnsi="DINPro-Regular" w:cs="DINPro-Regular"/>
                <w:color w:val="595959"/>
                <w:kern w:val="0"/>
                <w:lang w:val="en-GB"/>
              </w:rPr>
              <w:t>, the agency just needs to insert “1” in th</w:t>
            </w:r>
            <w:r w:rsidR="00BB315B">
              <w:rPr>
                <w:rFonts w:ascii="DINPro-Regular" w:hAnsi="DINPro-Regular" w:cs="DINPro-Regular"/>
                <w:color w:val="595959"/>
                <w:kern w:val="0"/>
                <w:lang w:val="en-GB"/>
              </w:rPr>
              <w:t>is</w:t>
            </w:r>
            <w:r>
              <w:rPr>
                <w:rFonts w:ascii="DINPro-Regular" w:hAnsi="DINPro-Regular" w:cs="DINPro-Regular"/>
                <w:color w:val="595959"/>
                <w:kern w:val="0"/>
                <w:lang w:val="en-GB"/>
              </w:rPr>
              <w:t xml:space="preserve"> field.</w:t>
            </w:r>
          </w:p>
        </w:tc>
      </w:tr>
      <w:tr w:rsidR="00793835" w:rsidRPr="005B2873" w14:paraId="4EFD5BD5" w14:textId="77777777" w:rsidTr="0068229A">
        <w:tc>
          <w:tcPr>
            <w:tcW w:w="1778" w:type="dxa"/>
          </w:tcPr>
          <w:p w14:paraId="13525BC9" w14:textId="750ABFBC" w:rsidR="00793835" w:rsidRPr="00A4555D" w:rsidRDefault="00474707"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EXCEPTION WEEKDAYS</w:t>
            </w:r>
          </w:p>
        </w:tc>
        <w:tc>
          <w:tcPr>
            <w:tcW w:w="478" w:type="dxa"/>
          </w:tcPr>
          <w:p w14:paraId="5997D6A1" w14:textId="77777777" w:rsidR="00793835" w:rsidRPr="005B2873" w:rsidRDefault="00793835" w:rsidP="0068229A">
            <w:pPr>
              <w:rPr>
                <w:lang w:val="en-GB"/>
              </w:rPr>
            </w:pPr>
          </w:p>
        </w:tc>
        <w:tc>
          <w:tcPr>
            <w:tcW w:w="7830" w:type="dxa"/>
          </w:tcPr>
          <w:p w14:paraId="263F31E5" w14:textId="0632851B" w:rsidR="003C2865" w:rsidRDefault="003C2865" w:rsidP="003C2865">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It allows </w:t>
            </w:r>
            <w:r w:rsidR="00146AEF">
              <w:rPr>
                <w:rFonts w:ascii="DINPro-Regular" w:hAnsi="DINPro-Regular" w:cs="DINPro-Regular"/>
                <w:color w:val="595959"/>
                <w:kern w:val="0"/>
                <w:lang w:val="en-GB"/>
              </w:rPr>
              <w:t>agencies</w:t>
            </w:r>
            <w:r>
              <w:rPr>
                <w:rFonts w:ascii="DINPro-Regular" w:hAnsi="DINPro-Regular" w:cs="DINPro-Regular"/>
                <w:color w:val="595959"/>
                <w:kern w:val="0"/>
                <w:lang w:val="en-GB"/>
              </w:rPr>
              <w:t xml:space="preserve"> to tell the system which weekdays </w:t>
            </w:r>
            <w:r w:rsidR="002259A8">
              <w:rPr>
                <w:rFonts w:ascii="DINPro-Regular" w:hAnsi="DINPro-Regular" w:cs="DINPro-Regular"/>
                <w:color w:val="595959"/>
                <w:kern w:val="0"/>
                <w:lang w:val="en-GB"/>
              </w:rPr>
              <w:t>are non-working days.</w:t>
            </w:r>
          </w:p>
          <w:p w14:paraId="40CA578E" w14:textId="2B53906B" w:rsidR="00793835" w:rsidRDefault="003C2865" w:rsidP="003C2865">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E.g.1: If a user is trying to make a reservation on a Saturday and </w:t>
            </w:r>
            <w:r w:rsidR="006A3158">
              <w:rPr>
                <w:rFonts w:ascii="DINPro-Regular" w:hAnsi="DINPro-Regular" w:cs="DINPro-Regular"/>
                <w:color w:val="595959"/>
                <w:kern w:val="0"/>
                <w:lang w:val="en-GB"/>
              </w:rPr>
              <w:t xml:space="preserve">the </w:t>
            </w:r>
            <w:r>
              <w:rPr>
                <w:rFonts w:ascii="DINPro-Regular" w:hAnsi="DINPro-Regular" w:cs="DINPro-Regular"/>
                <w:color w:val="595959"/>
                <w:kern w:val="0"/>
                <w:lang w:val="en-GB"/>
              </w:rPr>
              <w:t>minimum</w:t>
            </w:r>
            <w:r w:rsidR="006A3158">
              <w:rPr>
                <w:rFonts w:ascii="DINPro-Regular" w:hAnsi="DINPro-Regular" w:cs="DINPro-Regular"/>
                <w:color w:val="595959"/>
                <w:kern w:val="0"/>
                <w:lang w:val="en-GB"/>
              </w:rPr>
              <w:t xml:space="preserve"> </w:t>
            </w:r>
            <w:r>
              <w:rPr>
                <w:rFonts w:ascii="DINPro-Regular" w:hAnsi="DINPro-Regular" w:cs="DINPro-Regular"/>
                <w:color w:val="595959"/>
                <w:kern w:val="0"/>
                <w:lang w:val="en-GB"/>
              </w:rPr>
              <w:t xml:space="preserve">advance reservation days </w:t>
            </w:r>
            <w:r w:rsidR="006A3158">
              <w:rPr>
                <w:rFonts w:ascii="DINPro-Regular" w:hAnsi="DINPro-Regular" w:cs="DINPro-Regular"/>
                <w:color w:val="595959"/>
                <w:kern w:val="0"/>
                <w:lang w:val="en-GB"/>
              </w:rPr>
              <w:t xml:space="preserve">is zero </w:t>
            </w:r>
            <w:r>
              <w:rPr>
                <w:rFonts w:ascii="DINPro-Regular" w:hAnsi="DINPro-Regular" w:cs="DINPro-Regular"/>
                <w:color w:val="595959"/>
                <w:kern w:val="0"/>
                <w:lang w:val="en-GB"/>
              </w:rPr>
              <w:t>but defined Saturdays and Sundays as Exception Days, the system will only let the user search for a trip that</w:t>
            </w:r>
            <w:r w:rsidR="0056270A">
              <w:rPr>
                <w:rFonts w:ascii="DINPro-Regular" w:hAnsi="DINPro-Regular" w:cs="DINPro-Regular"/>
                <w:color w:val="595959"/>
                <w:kern w:val="0"/>
                <w:lang w:val="en-GB"/>
              </w:rPr>
              <w:t xml:space="preserve"> starts on the following Monday or after.</w:t>
            </w:r>
          </w:p>
          <w:p w14:paraId="14279EA2" w14:textId="7DEC456D" w:rsidR="003C2865" w:rsidRDefault="003C2865" w:rsidP="0056270A">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E.g.2: If a user is trying to make a reservation on a </w:t>
            </w:r>
            <w:r w:rsidR="00146AEF">
              <w:rPr>
                <w:rFonts w:ascii="DINPro-Regular" w:hAnsi="DINPro-Regular" w:cs="DINPro-Regular"/>
                <w:color w:val="595959"/>
                <w:kern w:val="0"/>
                <w:lang w:val="en-GB"/>
              </w:rPr>
              <w:t>Wednesday</w:t>
            </w:r>
            <w:r w:rsidR="006A3158">
              <w:rPr>
                <w:rFonts w:ascii="DINPro-Regular" w:hAnsi="DINPro-Regular" w:cs="DINPro-Regular"/>
                <w:color w:val="595959"/>
                <w:kern w:val="0"/>
                <w:lang w:val="en-GB"/>
              </w:rPr>
              <w:t xml:space="preserve">, </w:t>
            </w:r>
            <w:r>
              <w:rPr>
                <w:rFonts w:ascii="DINPro-Regular" w:hAnsi="DINPro-Regular" w:cs="DINPro-Regular"/>
                <w:color w:val="595959"/>
                <w:kern w:val="0"/>
                <w:lang w:val="en-GB"/>
              </w:rPr>
              <w:t xml:space="preserve">the minimum </w:t>
            </w:r>
            <w:r w:rsidR="006A3158">
              <w:rPr>
                <w:rFonts w:ascii="DINPro-Regular" w:hAnsi="DINPro-Regular" w:cs="DINPro-Regular"/>
                <w:color w:val="595959"/>
                <w:kern w:val="0"/>
                <w:lang w:val="en-GB"/>
              </w:rPr>
              <w:t xml:space="preserve">advance reservation </w:t>
            </w:r>
            <w:r>
              <w:rPr>
                <w:rFonts w:ascii="DINPro-Regular" w:hAnsi="DINPro-Regular" w:cs="DINPro-Regular"/>
                <w:color w:val="595959"/>
                <w:kern w:val="0"/>
                <w:lang w:val="en-GB"/>
              </w:rPr>
              <w:t xml:space="preserve">days </w:t>
            </w:r>
            <w:r w:rsidR="006A3158">
              <w:rPr>
                <w:rFonts w:ascii="DINPro-Regular" w:hAnsi="DINPro-Regular" w:cs="DINPro-Regular"/>
                <w:color w:val="595959"/>
                <w:kern w:val="0"/>
                <w:lang w:val="en-GB"/>
              </w:rPr>
              <w:t xml:space="preserve">is three </w:t>
            </w:r>
            <w:r>
              <w:rPr>
                <w:rFonts w:ascii="DINPro-Regular" w:hAnsi="DINPro-Regular" w:cs="DINPro-Regular"/>
                <w:color w:val="595959"/>
                <w:kern w:val="0"/>
                <w:lang w:val="en-GB"/>
              </w:rPr>
              <w:t xml:space="preserve">and defined Saturdays and Sundays as Exception Days, the system will only let the user search for a trip that starts on the following </w:t>
            </w:r>
            <w:r w:rsidR="00E2028C">
              <w:rPr>
                <w:rFonts w:ascii="DINPro-Regular" w:hAnsi="DINPro-Regular" w:cs="DINPro-Regular"/>
                <w:color w:val="595959"/>
                <w:kern w:val="0"/>
                <w:lang w:val="en-GB"/>
              </w:rPr>
              <w:t>Monday</w:t>
            </w:r>
            <w:r w:rsidR="0056270A">
              <w:rPr>
                <w:rFonts w:ascii="DINPro-Regular" w:hAnsi="DINPro-Regular" w:cs="DINPro-Regular"/>
                <w:color w:val="595959"/>
                <w:kern w:val="0"/>
                <w:lang w:val="en-GB"/>
              </w:rPr>
              <w:t xml:space="preserve"> or after.</w:t>
            </w:r>
          </w:p>
        </w:tc>
      </w:tr>
      <w:tr w:rsidR="00793835" w:rsidRPr="005B2873" w14:paraId="65CC2462" w14:textId="77777777" w:rsidTr="0068229A">
        <w:tc>
          <w:tcPr>
            <w:tcW w:w="1778" w:type="dxa"/>
          </w:tcPr>
          <w:p w14:paraId="150E6164" w14:textId="67753CD5" w:rsidR="00793835" w:rsidRPr="00A4555D" w:rsidRDefault="00474707"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EXCEPTION DAYS</w:t>
            </w:r>
          </w:p>
        </w:tc>
        <w:tc>
          <w:tcPr>
            <w:tcW w:w="478" w:type="dxa"/>
          </w:tcPr>
          <w:p w14:paraId="63BAF113" w14:textId="77777777" w:rsidR="00793835" w:rsidRPr="005B2873" w:rsidRDefault="00793835" w:rsidP="0068229A">
            <w:pPr>
              <w:rPr>
                <w:lang w:val="en-GB"/>
              </w:rPr>
            </w:pPr>
          </w:p>
        </w:tc>
        <w:tc>
          <w:tcPr>
            <w:tcW w:w="7830" w:type="dxa"/>
          </w:tcPr>
          <w:p w14:paraId="15BF4524" w14:textId="233A3C8D" w:rsidR="00793835" w:rsidRDefault="006A3158" w:rsidP="006A3158">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It allows agencies to enter specific days of the year as non-working days.</w:t>
            </w:r>
          </w:p>
        </w:tc>
      </w:tr>
      <w:tr w:rsidR="009E6C09" w:rsidRPr="005B2873" w14:paraId="70308BDC" w14:textId="77777777" w:rsidTr="0068229A">
        <w:tc>
          <w:tcPr>
            <w:tcW w:w="1778" w:type="dxa"/>
          </w:tcPr>
          <w:p w14:paraId="0C69E68E" w14:textId="122E0912" w:rsidR="009E6C09" w:rsidRDefault="009E6C09" w:rsidP="00997318">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AGENCY TERMS AND CONDITIONS</w:t>
            </w:r>
            <w:r w:rsidRPr="005C6CEA">
              <w:rPr>
                <w:rFonts w:ascii="DINPro-Medium" w:hAnsi="DINPro-Medium"/>
                <w:b/>
                <w:color w:val="F6891E"/>
                <w:vertAlign w:val="superscript"/>
              </w:rPr>
              <w:t xml:space="preserve"> </w:t>
            </w:r>
          </w:p>
        </w:tc>
        <w:tc>
          <w:tcPr>
            <w:tcW w:w="478" w:type="dxa"/>
          </w:tcPr>
          <w:p w14:paraId="55BE91AD" w14:textId="77777777" w:rsidR="009E6C09" w:rsidRPr="005B2873" w:rsidRDefault="009E6C09" w:rsidP="0068229A">
            <w:pPr>
              <w:rPr>
                <w:lang w:val="en-GB"/>
              </w:rPr>
            </w:pPr>
          </w:p>
        </w:tc>
        <w:tc>
          <w:tcPr>
            <w:tcW w:w="7830" w:type="dxa"/>
          </w:tcPr>
          <w:p w14:paraId="0AE78D9E" w14:textId="23155E40" w:rsidR="009E6C09" w:rsidRDefault="009E6C09" w:rsidP="009E6C0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Add your travel agency Terms and Conditions for your clients to read and accept at booking time.</w:t>
            </w:r>
          </w:p>
        </w:tc>
      </w:tr>
      <w:tr w:rsidR="00997318" w:rsidRPr="005B2873" w14:paraId="7FCE4A6D" w14:textId="77777777" w:rsidTr="0068229A">
        <w:tc>
          <w:tcPr>
            <w:tcW w:w="1778" w:type="dxa"/>
          </w:tcPr>
          <w:p w14:paraId="3B06DC0E" w14:textId="7AD09F35" w:rsidR="00997318" w:rsidRDefault="00997318" w:rsidP="00FC4480">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CUSTOM TITLES</w:t>
            </w:r>
            <w:r w:rsidR="00BA1DF1" w:rsidRPr="005C6CEA">
              <w:rPr>
                <w:rFonts w:ascii="DINPro-Medium" w:hAnsi="DINPro-Medium"/>
                <w:b/>
                <w:color w:val="F6891E"/>
                <w:vertAlign w:val="superscript"/>
              </w:rPr>
              <w:t xml:space="preserve"> </w:t>
            </w:r>
          </w:p>
        </w:tc>
        <w:tc>
          <w:tcPr>
            <w:tcW w:w="478" w:type="dxa"/>
          </w:tcPr>
          <w:p w14:paraId="1134E991" w14:textId="77777777" w:rsidR="00997318" w:rsidRPr="005B2873" w:rsidRDefault="00997318" w:rsidP="0068229A">
            <w:pPr>
              <w:rPr>
                <w:lang w:val="en-GB"/>
              </w:rPr>
            </w:pPr>
          </w:p>
        </w:tc>
        <w:tc>
          <w:tcPr>
            <w:tcW w:w="7830" w:type="dxa"/>
          </w:tcPr>
          <w:p w14:paraId="35F12968" w14:textId="3FAF84B9" w:rsidR="00997318" w:rsidRDefault="00997318" w:rsidP="00FA670D">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w:t>
            </w:r>
            <w:r w:rsidRPr="00997318">
              <w:rPr>
                <w:rFonts w:ascii="DINPro-Regular" w:hAnsi="DINPro-Regular" w:cs="DINPro-Regular"/>
                <w:color w:val="595959"/>
                <w:kern w:val="0"/>
                <w:lang w:val="en-GB"/>
              </w:rPr>
              <w:t>llows you</w:t>
            </w:r>
            <w:r>
              <w:rPr>
                <w:rFonts w:ascii="DINPro-Regular" w:hAnsi="DINPro-Regular" w:cs="DINPro-Regular"/>
                <w:color w:val="595959"/>
                <w:kern w:val="0"/>
                <w:lang w:val="en-GB"/>
              </w:rPr>
              <w:t xml:space="preserve">r travel </w:t>
            </w:r>
            <w:r w:rsidR="00FA670D">
              <w:rPr>
                <w:rFonts w:ascii="DINPro-Regular" w:hAnsi="DINPro-Regular" w:cs="DINPro-Regular"/>
                <w:color w:val="595959"/>
                <w:kern w:val="0"/>
                <w:lang w:val="en-GB"/>
              </w:rPr>
              <w:t xml:space="preserve">agency </w:t>
            </w:r>
            <w:r w:rsidRPr="00997318">
              <w:rPr>
                <w:rFonts w:ascii="DINPro-Regular" w:hAnsi="DINPro-Regular" w:cs="DINPro-Regular"/>
                <w:color w:val="595959"/>
                <w:kern w:val="0"/>
                <w:lang w:val="en-GB"/>
              </w:rPr>
              <w:t xml:space="preserve">to add your own titles so that </w:t>
            </w:r>
            <w:r>
              <w:rPr>
                <w:rFonts w:ascii="DINPro-Regular" w:hAnsi="DINPro-Regular" w:cs="DINPro-Regular"/>
                <w:color w:val="595959"/>
                <w:kern w:val="0"/>
                <w:lang w:val="en-GB"/>
              </w:rPr>
              <w:t>your clients</w:t>
            </w:r>
            <w:r w:rsidRPr="00997318">
              <w:rPr>
                <w:rFonts w:ascii="DINPro-Regular" w:hAnsi="DINPro-Regular" w:cs="DINPro-Regular"/>
                <w:color w:val="595959"/>
                <w:kern w:val="0"/>
                <w:lang w:val="en-GB"/>
              </w:rPr>
              <w:t xml:space="preserve"> can be address</w:t>
            </w:r>
            <w:r w:rsidR="00FA670D">
              <w:rPr>
                <w:rFonts w:ascii="DINPro-Regular" w:hAnsi="DINPro-Regular" w:cs="DINPro-Regular"/>
                <w:color w:val="595959"/>
                <w:kern w:val="0"/>
                <w:lang w:val="en-GB"/>
              </w:rPr>
              <w:t>ed</w:t>
            </w:r>
            <w:r w:rsidRPr="00997318">
              <w:rPr>
                <w:rFonts w:ascii="DINPro-Regular" w:hAnsi="DINPro-Regular" w:cs="DINPro-Regular"/>
                <w:color w:val="595959"/>
                <w:kern w:val="0"/>
                <w:lang w:val="en-GB"/>
              </w:rPr>
              <w:t xml:space="preserve"> in the way they are used to.</w:t>
            </w:r>
          </w:p>
        </w:tc>
      </w:tr>
      <w:tr w:rsidR="00474707" w:rsidRPr="005B2873" w14:paraId="298EDABD" w14:textId="77777777" w:rsidTr="0068229A">
        <w:tc>
          <w:tcPr>
            <w:tcW w:w="1778" w:type="dxa"/>
          </w:tcPr>
          <w:p w14:paraId="09554607" w14:textId="75FA8927" w:rsidR="00474707" w:rsidRDefault="00474707"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CUSTOM CONFIRMATION PAGE TEXT</w:t>
            </w:r>
          </w:p>
        </w:tc>
        <w:tc>
          <w:tcPr>
            <w:tcW w:w="478" w:type="dxa"/>
          </w:tcPr>
          <w:p w14:paraId="276C3C8F" w14:textId="77777777" w:rsidR="00474707" w:rsidRPr="005B2873" w:rsidRDefault="00474707" w:rsidP="0068229A">
            <w:pPr>
              <w:rPr>
                <w:lang w:val="en-GB"/>
              </w:rPr>
            </w:pPr>
          </w:p>
        </w:tc>
        <w:tc>
          <w:tcPr>
            <w:tcW w:w="7830" w:type="dxa"/>
          </w:tcPr>
          <w:p w14:paraId="7E5BF9E6" w14:textId="23968A6F" w:rsidR="00474707" w:rsidRDefault="00B85B0D" w:rsidP="00BE0105">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w:t>
            </w:r>
            <w:r w:rsidR="000970AF">
              <w:rPr>
                <w:rFonts w:ascii="DINPro-Regular" w:hAnsi="DINPro-Regular" w:cs="DINPro-Regular"/>
                <w:color w:val="595959"/>
                <w:kern w:val="0"/>
                <w:lang w:val="en-GB"/>
              </w:rPr>
              <w:t xml:space="preserve">gencies </w:t>
            </w:r>
            <w:r>
              <w:rPr>
                <w:rFonts w:ascii="DINPro-Regular" w:hAnsi="DINPro-Regular" w:cs="DINPro-Regular"/>
                <w:color w:val="595959"/>
                <w:kern w:val="0"/>
                <w:lang w:val="en-GB"/>
              </w:rPr>
              <w:t xml:space="preserve">can </w:t>
            </w:r>
            <w:r w:rsidR="000970AF">
              <w:rPr>
                <w:rFonts w:ascii="DINPro-Regular" w:hAnsi="DINPro-Regular" w:cs="DINPro-Regular"/>
                <w:color w:val="595959"/>
                <w:kern w:val="0"/>
                <w:lang w:val="en-GB"/>
              </w:rPr>
              <w:t xml:space="preserve">add a custom text </w:t>
            </w:r>
            <w:r>
              <w:rPr>
                <w:rFonts w:ascii="DINPro-Regular" w:hAnsi="DINPro-Regular" w:cs="DINPro-Regular"/>
                <w:color w:val="595959"/>
                <w:kern w:val="0"/>
                <w:lang w:val="en-GB"/>
              </w:rPr>
              <w:t xml:space="preserve">to the confirmation page to greet the client </w:t>
            </w:r>
            <w:r w:rsidR="00BE0105">
              <w:rPr>
                <w:rFonts w:ascii="DINPro-Regular" w:hAnsi="DINPro-Regular" w:cs="DINPro-Regular"/>
                <w:color w:val="595959"/>
                <w:kern w:val="0"/>
                <w:lang w:val="en-GB"/>
              </w:rPr>
              <w:t>or</w:t>
            </w:r>
            <w:r>
              <w:rPr>
                <w:rFonts w:ascii="DINPro-Regular" w:hAnsi="DINPro-Regular" w:cs="DINPro-Regular"/>
                <w:color w:val="595959"/>
                <w:kern w:val="0"/>
                <w:lang w:val="en-GB"/>
              </w:rPr>
              <w:t xml:space="preserve"> advise</w:t>
            </w:r>
            <w:r w:rsidR="00BE0105">
              <w:rPr>
                <w:rFonts w:ascii="DINPro-Regular" w:hAnsi="DINPro-Regular" w:cs="DINPro-Regular"/>
                <w:color w:val="595959"/>
                <w:kern w:val="0"/>
                <w:lang w:val="en-GB"/>
              </w:rPr>
              <w:t xml:space="preserve"> about payment details or add other information the agency considers relevant</w:t>
            </w:r>
            <w:r>
              <w:rPr>
                <w:rFonts w:ascii="DINPro-Regular" w:hAnsi="DINPro-Regular" w:cs="DINPro-Regular"/>
                <w:color w:val="595959"/>
                <w:kern w:val="0"/>
                <w:lang w:val="en-GB"/>
              </w:rPr>
              <w:t xml:space="preserve">. </w:t>
            </w:r>
          </w:p>
        </w:tc>
      </w:tr>
      <w:tr w:rsidR="00474707" w:rsidRPr="005B2873" w14:paraId="5D0707ED" w14:textId="77777777" w:rsidTr="0068229A">
        <w:tc>
          <w:tcPr>
            <w:tcW w:w="1778" w:type="dxa"/>
          </w:tcPr>
          <w:p w14:paraId="1E91E39C" w14:textId="0C1AA00E" w:rsidR="00474707" w:rsidRDefault="00474707"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 xml:space="preserve">CUSTOM CONFIRMATION </w:t>
            </w:r>
            <w:r w:rsidR="005E0B12">
              <w:rPr>
                <w:rFonts w:ascii="DINPro-Regular" w:hAnsi="DINPro-Regular" w:cs="DINPro-Regular"/>
                <w:color w:val="4F81BD"/>
                <w:kern w:val="0"/>
                <w:sz w:val="18"/>
                <w:szCs w:val="18"/>
                <w:lang w:val="en-GB"/>
              </w:rPr>
              <w:t>EMAIL</w:t>
            </w:r>
          </w:p>
        </w:tc>
        <w:tc>
          <w:tcPr>
            <w:tcW w:w="478" w:type="dxa"/>
          </w:tcPr>
          <w:p w14:paraId="5DD58AFF" w14:textId="77777777" w:rsidR="00474707" w:rsidRPr="005B2873" w:rsidRDefault="00474707" w:rsidP="0068229A">
            <w:pPr>
              <w:rPr>
                <w:lang w:val="en-GB"/>
              </w:rPr>
            </w:pPr>
          </w:p>
        </w:tc>
        <w:tc>
          <w:tcPr>
            <w:tcW w:w="7830" w:type="dxa"/>
          </w:tcPr>
          <w:p w14:paraId="644242BC" w14:textId="6077DE9E" w:rsidR="00474707" w:rsidRDefault="00B85B0D" w:rsidP="00B85B0D">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Agencies can customize their booking confirmation email: subject, body and footer.</w:t>
            </w:r>
          </w:p>
        </w:tc>
      </w:tr>
      <w:tr w:rsidR="009E6C09" w:rsidRPr="005B2873" w14:paraId="40E73FC4" w14:textId="77777777" w:rsidTr="0068229A">
        <w:tc>
          <w:tcPr>
            <w:tcW w:w="1778" w:type="dxa"/>
          </w:tcPr>
          <w:p w14:paraId="65F3B5D5" w14:textId="5BA8AFE8" w:rsidR="009E6C09" w:rsidRDefault="009E6C09" w:rsidP="00BA1DF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ACCEPT PAYMENT THROUGH FOP</w:t>
            </w:r>
            <w:r w:rsidR="00A33DB2" w:rsidRPr="005C6CEA">
              <w:rPr>
                <w:rFonts w:ascii="DINPro-Medium" w:hAnsi="DINPro-Medium"/>
                <w:b/>
                <w:color w:val="F6891E"/>
                <w:vertAlign w:val="superscript"/>
              </w:rPr>
              <w:t xml:space="preserve"> </w:t>
            </w:r>
          </w:p>
        </w:tc>
        <w:tc>
          <w:tcPr>
            <w:tcW w:w="478" w:type="dxa"/>
          </w:tcPr>
          <w:p w14:paraId="5193A3BD" w14:textId="77777777" w:rsidR="009E6C09" w:rsidRPr="005B2873" w:rsidRDefault="009E6C09" w:rsidP="0068229A">
            <w:pPr>
              <w:rPr>
                <w:lang w:val="en-GB"/>
              </w:rPr>
            </w:pPr>
          </w:p>
        </w:tc>
        <w:tc>
          <w:tcPr>
            <w:tcW w:w="7830" w:type="dxa"/>
          </w:tcPr>
          <w:p w14:paraId="27FD7110" w14:textId="41C67FFB" w:rsidR="009E6C09" w:rsidRDefault="009E6C09" w:rsidP="009E6C0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Allows your travel agency to request credit card details to the client and adds them to the Form of Payment field (FOP) of the PNR.</w:t>
            </w:r>
          </w:p>
        </w:tc>
      </w:tr>
      <w:tr w:rsidR="00474707" w:rsidRPr="005B2873" w14:paraId="560FF498" w14:textId="77777777" w:rsidTr="0068229A">
        <w:tc>
          <w:tcPr>
            <w:tcW w:w="1778" w:type="dxa"/>
          </w:tcPr>
          <w:p w14:paraId="7353DE84" w14:textId="2D8CA28F" w:rsidR="00474707" w:rsidRDefault="005E0B12"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lastRenderedPageBreak/>
              <w:t>COLORS CUSTOMIZATION</w:t>
            </w:r>
          </w:p>
        </w:tc>
        <w:tc>
          <w:tcPr>
            <w:tcW w:w="478" w:type="dxa"/>
          </w:tcPr>
          <w:p w14:paraId="738C6191" w14:textId="77777777" w:rsidR="00474707" w:rsidRPr="005B2873" w:rsidRDefault="00474707" w:rsidP="0068229A">
            <w:pPr>
              <w:rPr>
                <w:lang w:val="en-GB"/>
              </w:rPr>
            </w:pPr>
          </w:p>
        </w:tc>
        <w:tc>
          <w:tcPr>
            <w:tcW w:w="7830" w:type="dxa"/>
          </w:tcPr>
          <w:p w14:paraId="6B87DC01" w14:textId="2275479A" w:rsidR="00474707" w:rsidRDefault="001C35CA" w:rsidP="00B85B0D">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Advanced colo</w:t>
            </w:r>
            <w:r w:rsidR="00CF6D39">
              <w:rPr>
                <w:rFonts w:ascii="DINPro-Regular" w:hAnsi="DINPro-Regular" w:cs="DINPro-Regular"/>
                <w:color w:val="595959"/>
                <w:kern w:val="0"/>
                <w:lang w:val="en-GB"/>
              </w:rPr>
              <w:t>u</w:t>
            </w:r>
            <w:r w:rsidR="00B85B0D">
              <w:rPr>
                <w:rFonts w:ascii="DINPro-Regular" w:hAnsi="DINPro-Regular" w:cs="DINPro-Regular"/>
                <w:color w:val="595959"/>
                <w:kern w:val="0"/>
                <w:lang w:val="en-GB"/>
              </w:rPr>
              <w:t>r scheme customization to support full iframe brand integration</w:t>
            </w:r>
            <w:r w:rsidR="00BE0105">
              <w:rPr>
                <w:rFonts w:ascii="DINPro-Regular" w:hAnsi="DINPro-Regular" w:cs="DINPro-Regular"/>
                <w:color w:val="595959"/>
                <w:kern w:val="0"/>
                <w:lang w:val="en-GB"/>
              </w:rPr>
              <w:t>: 5 parameters available.</w:t>
            </w:r>
          </w:p>
        </w:tc>
      </w:tr>
      <w:tr w:rsidR="00474707" w:rsidRPr="005B2873" w14:paraId="13130137" w14:textId="77777777" w:rsidTr="0068229A">
        <w:tc>
          <w:tcPr>
            <w:tcW w:w="1778" w:type="dxa"/>
          </w:tcPr>
          <w:p w14:paraId="35879AAF" w14:textId="01875B8F" w:rsidR="00474707" w:rsidRDefault="00B85B0D"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 xml:space="preserve">CUSTOM </w:t>
            </w:r>
            <w:r w:rsidR="005E0B12">
              <w:rPr>
                <w:rFonts w:ascii="DINPro-Regular" w:hAnsi="DINPro-Regular" w:cs="DINPro-Regular"/>
                <w:color w:val="4F81BD"/>
                <w:kern w:val="0"/>
                <w:sz w:val="18"/>
                <w:szCs w:val="18"/>
                <w:lang w:val="en-GB"/>
              </w:rPr>
              <w:t>REMARKS</w:t>
            </w:r>
            <w:r>
              <w:rPr>
                <w:rFonts w:ascii="DINPro-Regular" w:hAnsi="DINPro-Regular" w:cs="DINPro-Regular"/>
                <w:color w:val="4F81BD"/>
                <w:kern w:val="0"/>
                <w:sz w:val="18"/>
                <w:szCs w:val="18"/>
                <w:lang w:val="en-GB"/>
              </w:rPr>
              <w:t xml:space="preserve"> MANAGEMENT</w:t>
            </w:r>
          </w:p>
        </w:tc>
        <w:tc>
          <w:tcPr>
            <w:tcW w:w="478" w:type="dxa"/>
          </w:tcPr>
          <w:p w14:paraId="2E45EE09" w14:textId="77777777" w:rsidR="00474707" w:rsidRPr="005B2873" w:rsidRDefault="00474707" w:rsidP="0068229A">
            <w:pPr>
              <w:rPr>
                <w:lang w:val="en-GB"/>
              </w:rPr>
            </w:pPr>
          </w:p>
        </w:tc>
        <w:tc>
          <w:tcPr>
            <w:tcW w:w="7830" w:type="dxa"/>
          </w:tcPr>
          <w:p w14:paraId="4BC9AD87" w14:textId="170D8F8C" w:rsidR="00474707" w:rsidRDefault="00B85B0D" w:rsidP="000D674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This section allows agencies to create the remarks that will be added to the PNR. The remarks can </w:t>
            </w:r>
            <w:r w:rsidR="000D6746">
              <w:rPr>
                <w:rFonts w:ascii="DINPro-Regular" w:hAnsi="DINPro-Regular" w:cs="DINPro-Regular"/>
                <w:color w:val="595959"/>
                <w:kern w:val="0"/>
                <w:lang w:val="en-GB"/>
              </w:rPr>
              <w:t xml:space="preserve">either </w:t>
            </w:r>
            <w:r>
              <w:rPr>
                <w:rFonts w:ascii="DINPro-Regular" w:hAnsi="DINPro-Regular" w:cs="DINPro-Regular"/>
                <w:color w:val="595959"/>
                <w:kern w:val="0"/>
                <w:lang w:val="en-GB"/>
              </w:rPr>
              <w:t xml:space="preserve">be set to be directly added to the PNR without </w:t>
            </w:r>
            <w:r w:rsidR="000D6746">
              <w:rPr>
                <w:rFonts w:ascii="DINPro-Regular" w:hAnsi="DINPro-Regular" w:cs="DINPro-Regular"/>
                <w:color w:val="595959"/>
                <w:kern w:val="0"/>
                <w:lang w:val="en-GB"/>
              </w:rPr>
              <w:t>asking</w:t>
            </w:r>
            <w:r>
              <w:rPr>
                <w:rFonts w:ascii="DINPro-Regular" w:hAnsi="DINPro-Regular" w:cs="DINPro-Regular"/>
                <w:color w:val="595959"/>
                <w:kern w:val="0"/>
                <w:lang w:val="en-GB"/>
              </w:rPr>
              <w:t xml:space="preserve"> the user </w:t>
            </w:r>
            <w:r w:rsidR="000D6746">
              <w:rPr>
                <w:rFonts w:ascii="DINPro-Regular" w:hAnsi="DINPro-Regular" w:cs="DINPro-Regular"/>
                <w:color w:val="595959"/>
                <w:kern w:val="0"/>
                <w:lang w:val="en-GB"/>
              </w:rPr>
              <w:t xml:space="preserve">to </w:t>
            </w:r>
            <w:r>
              <w:rPr>
                <w:rFonts w:ascii="DINPro-Regular" w:hAnsi="DINPro-Regular" w:cs="DINPro-Regular"/>
                <w:color w:val="595959"/>
                <w:kern w:val="0"/>
                <w:lang w:val="en-GB"/>
              </w:rPr>
              <w:t>fill-in anything or make them visible on the booking page to receive information from the user (</w:t>
            </w:r>
            <w:r w:rsidR="00BE0105">
              <w:rPr>
                <w:rFonts w:ascii="DINPro-Regular" w:hAnsi="DINPro-Regular" w:cs="DINPro-Regular"/>
                <w:color w:val="595959"/>
                <w:kern w:val="0"/>
                <w:lang w:val="en-GB"/>
              </w:rPr>
              <w:t xml:space="preserve">e.g. </w:t>
            </w:r>
            <w:r>
              <w:rPr>
                <w:rFonts w:ascii="DINPro-Regular" w:hAnsi="DINPro-Regular" w:cs="DINPro-Regular"/>
                <w:color w:val="595959"/>
                <w:kern w:val="0"/>
                <w:lang w:val="en-GB"/>
              </w:rPr>
              <w:t>to support promo codes or allow the user to insert a special request).</w:t>
            </w:r>
          </w:p>
        </w:tc>
      </w:tr>
      <w:tr w:rsidR="00474707" w:rsidRPr="005B2873" w14:paraId="78F91EFE" w14:textId="77777777" w:rsidTr="0068229A">
        <w:tc>
          <w:tcPr>
            <w:tcW w:w="1778" w:type="dxa"/>
          </w:tcPr>
          <w:p w14:paraId="5BD77F68" w14:textId="2199A8BC" w:rsidR="00474707" w:rsidRDefault="005E0B12" w:rsidP="0068229A">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FEES</w:t>
            </w:r>
          </w:p>
        </w:tc>
        <w:tc>
          <w:tcPr>
            <w:tcW w:w="478" w:type="dxa"/>
          </w:tcPr>
          <w:p w14:paraId="753F952A" w14:textId="77777777" w:rsidR="00474707" w:rsidRPr="005B2873" w:rsidRDefault="00474707" w:rsidP="0068229A">
            <w:pPr>
              <w:rPr>
                <w:lang w:val="en-GB"/>
              </w:rPr>
            </w:pPr>
          </w:p>
        </w:tc>
        <w:tc>
          <w:tcPr>
            <w:tcW w:w="7830" w:type="dxa"/>
          </w:tcPr>
          <w:p w14:paraId="77D96E7B" w14:textId="7A288FBE" w:rsidR="005E0B12" w:rsidRDefault="005E0B12" w:rsidP="005E0B12">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Supports XP and </w:t>
            </w:r>
            <w:r w:rsidR="00B85B0D">
              <w:rPr>
                <w:rFonts w:ascii="DINPro-Regular" w:hAnsi="DINPro-Regular" w:cs="DINPro-Regular"/>
                <w:color w:val="595959"/>
                <w:kern w:val="0"/>
                <w:lang w:val="en-GB"/>
              </w:rPr>
              <w:t>Service</w:t>
            </w:r>
            <w:r>
              <w:rPr>
                <w:rFonts w:ascii="DINPro-Regular" w:hAnsi="DINPro-Regular" w:cs="DINPro-Regular"/>
                <w:color w:val="595959"/>
                <w:kern w:val="0"/>
                <w:lang w:val="en-GB"/>
              </w:rPr>
              <w:t xml:space="preserve"> Fees.</w:t>
            </w:r>
          </w:p>
          <w:p w14:paraId="6B705094" w14:textId="2339D83A" w:rsidR="005E0B12" w:rsidRDefault="005E0B12" w:rsidP="005E0B12">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All fees can be set by “Flight Type” (</w:t>
            </w:r>
            <w:r w:rsidR="00B85B0D">
              <w:rPr>
                <w:rFonts w:ascii="DINPro-Regular" w:hAnsi="DINPro-Regular" w:cs="DINPro-Regular"/>
                <w:color w:val="595959"/>
                <w:kern w:val="0"/>
                <w:lang w:val="en-GB"/>
              </w:rPr>
              <w:t>Domestic</w:t>
            </w:r>
            <w:r>
              <w:rPr>
                <w:rFonts w:ascii="DINPro-Regular" w:hAnsi="DINPro-Regular" w:cs="DINPro-Regular"/>
                <w:color w:val="595959"/>
                <w:kern w:val="0"/>
                <w:lang w:val="en-GB"/>
              </w:rPr>
              <w:t>, International and Intercontinental),</w:t>
            </w:r>
          </w:p>
          <w:p w14:paraId="4ED02D2F" w14:textId="321751F7" w:rsidR="005E0B12" w:rsidRDefault="005E0B12" w:rsidP="005E0B12">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“Journey type” (One Way, Round Trip and Multi-destination) and “Up to” (fare range) which will allow the </w:t>
            </w:r>
            <w:r w:rsidR="000D6746">
              <w:rPr>
                <w:rFonts w:ascii="DINPro-Regular" w:hAnsi="DINPro-Regular" w:cs="DINPro-Regular"/>
                <w:color w:val="595959"/>
                <w:kern w:val="0"/>
                <w:lang w:val="en-GB"/>
              </w:rPr>
              <w:t xml:space="preserve">agency </w:t>
            </w:r>
            <w:r>
              <w:rPr>
                <w:rFonts w:ascii="DINPro-Regular" w:hAnsi="DINPro-Regular" w:cs="DINPro-Regular"/>
                <w:color w:val="595959"/>
                <w:kern w:val="0"/>
                <w:lang w:val="en-GB"/>
              </w:rPr>
              <w:t xml:space="preserve">to </w:t>
            </w:r>
            <w:r w:rsidR="000D6746">
              <w:rPr>
                <w:rFonts w:ascii="DINPro-Regular" w:hAnsi="DINPro-Regular" w:cs="DINPro-Regular"/>
                <w:color w:val="595959"/>
                <w:kern w:val="0"/>
                <w:lang w:val="en-GB"/>
              </w:rPr>
              <w:t xml:space="preserve">set </w:t>
            </w:r>
            <w:r>
              <w:rPr>
                <w:rFonts w:ascii="DINPro-Regular" w:hAnsi="DINPro-Regular" w:cs="DINPro-Regular"/>
                <w:color w:val="595959"/>
                <w:kern w:val="0"/>
                <w:lang w:val="en-GB"/>
              </w:rPr>
              <w:t xml:space="preserve">the fee depend </w:t>
            </w:r>
            <w:r w:rsidR="000D6746">
              <w:rPr>
                <w:rFonts w:ascii="DINPro-Regular" w:hAnsi="DINPro-Regular" w:cs="DINPro-Regular"/>
                <w:color w:val="595959"/>
                <w:kern w:val="0"/>
                <w:lang w:val="en-GB"/>
              </w:rPr>
              <w:t xml:space="preserve">on </w:t>
            </w:r>
            <w:r>
              <w:rPr>
                <w:rFonts w:ascii="DINPro-Regular" w:hAnsi="DINPro-Regular" w:cs="DINPro-Regular"/>
                <w:color w:val="595959"/>
                <w:kern w:val="0"/>
                <w:lang w:val="en-GB"/>
              </w:rPr>
              <w:t>the fare amount.</w:t>
            </w:r>
          </w:p>
          <w:p w14:paraId="234A6B0A" w14:textId="236241D0" w:rsidR="00474707" w:rsidRDefault="005E0B12" w:rsidP="005E0B12">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Fees can be set as an absolute value and/or a percentage of the fare amount.</w:t>
            </w:r>
          </w:p>
        </w:tc>
      </w:tr>
      <w:tr w:rsidR="00474707" w:rsidRPr="005B2873" w14:paraId="2C4A024A" w14:textId="77777777" w:rsidTr="0068229A">
        <w:tc>
          <w:tcPr>
            <w:tcW w:w="1778" w:type="dxa"/>
          </w:tcPr>
          <w:p w14:paraId="5C12E2CE" w14:textId="0F2088CA" w:rsidR="00474707" w:rsidRDefault="005E0B12"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BLACKLISTED CARRIERS</w:t>
            </w:r>
          </w:p>
        </w:tc>
        <w:tc>
          <w:tcPr>
            <w:tcW w:w="478" w:type="dxa"/>
          </w:tcPr>
          <w:p w14:paraId="5B93DD3D" w14:textId="77777777" w:rsidR="00474707" w:rsidRPr="005B2873" w:rsidRDefault="00474707" w:rsidP="0068229A">
            <w:pPr>
              <w:rPr>
                <w:lang w:val="en-GB"/>
              </w:rPr>
            </w:pPr>
          </w:p>
        </w:tc>
        <w:tc>
          <w:tcPr>
            <w:tcW w:w="7830" w:type="dxa"/>
          </w:tcPr>
          <w:p w14:paraId="529B5649" w14:textId="5ED529B7" w:rsidR="00474707" w:rsidRDefault="005E0B12" w:rsidP="00B85B0D">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This section allows </w:t>
            </w:r>
            <w:r w:rsidR="00B85B0D">
              <w:rPr>
                <w:rFonts w:ascii="DINPro-Regular" w:hAnsi="DINPro-Regular" w:cs="DINPro-Regular"/>
                <w:color w:val="595959"/>
                <w:kern w:val="0"/>
                <w:lang w:val="en-GB"/>
              </w:rPr>
              <w:t>agencies</w:t>
            </w:r>
            <w:r>
              <w:rPr>
                <w:rFonts w:ascii="DINPro-Regular" w:hAnsi="DINPro-Regular" w:cs="DINPro-Regular"/>
                <w:color w:val="595959"/>
                <w:kern w:val="0"/>
                <w:lang w:val="en-GB"/>
              </w:rPr>
              <w:t xml:space="preserve"> to specify the carriers they wish to e</w:t>
            </w:r>
            <w:r w:rsidR="00B85B0D">
              <w:rPr>
                <w:rFonts w:ascii="DINPro-Regular" w:hAnsi="DINPro-Regular" w:cs="DINPro-Regular"/>
                <w:color w:val="595959"/>
                <w:kern w:val="0"/>
                <w:lang w:val="en-GB"/>
              </w:rPr>
              <w:t>xclude from the search results.</w:t>
            </w:r>
          </w:p>
        </w:tc>
      </w:tr>
      <w:tr w:rsidR="00474707" w:rsidRPr="005B2873" w14:paraId="7EA18A2E" w14:textId="77777777" w:rsidTr="0068229A">
        <w:tc>
          <w:tcPr>
            <w:tcW w:w="1778" w:type="dxa"/>
          </w:tcPr>
          <w:p w14:paraId="52BE00EB" w14:textId="390538A7" w:rsidR="00474707" w:rsidRDefault="00611761" w:rsidP="001E494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RECOMMENDED</w:t>
            </w:r>
            <w:r w:rsidR="005E0B12">
              <w:rPr>
                <w:rFonts w:ascii="DINPro-Regular" w:hAnsi="DINPro-Regular" w:cs="DINPro-Regular"/>
                <w:color w:val="4F81BD"/>
                <w:kern w:val="0"/>
                <w:sz w:val="18"/>
                <w:szCs w:val="18"/>
                <w:lang w:val="en-GB"/>
              </w:rPr>
              <w:t xml:space="preserve"> CARRIERS</w:t>
            </w:r>
          </w:p>
        </w:tc>
        <w:tc>
          <w:tcPr>
            <w:tcW w:w="478" w:type="dxa"/>
          </w:tcPr>
          <w:p w14:paraId="5E3616C1" w14:textId="77777777" w:rsidR="00474707" w:rsidRPr="005B2873" w:rsidRDefault="00474707" w:rsidP="0068229A">
            <w:pPr>
              <w:rPr>
                <w:lang w:val="en-GB"/>
              </w:rPr>
            </w:pPr>
          </w:p>
        </w:tc>
        <w:tc>
          <w:tcPr>
            <w:tcW w:w="7830" w:type="dxa"/>
          </w:tcPr>
          <w:p w14:paraId="5C13CCB8" w14:textId="75119B2D" w:rsidR="00474707" w:rsidRDefault="005E0B12" w:rsidP="008E42C5">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This section allows </w:t>
            </w:r>
            <w:r w:rsidR="00B85B0D">
              <w:rPr>
                <w:rFonts w:ascii="DINPro-Regular" w:hAnsi="DINPro-Regular" w:cs="DINPro-Regular"/>
                <w:color w:val="595959"/>
                <w:kern w:val="0"/>
                <w:lang w:val="en-GB"/>
              </w:rPr>
              <w:t>agencies</w:t>
            </w:r>
            <w:r>
              <w:rPr>
                <w:rFonts w:ascii="DINPro-Regular" w:hAnsi="DINPro-Regular" w:cs="DINPro-Regular"/>
                <w:color w:val="595959"/>
                <w:kern w:val="0"/>
                <w:lang w:val="en-GB"/>
              </w:rPr>
              <w:t xml:space="preserve"> to </w:t>
            </w:r>
            <w:r w:rsidR="00B85B0D">
              <w:rPr>
                <w:rFonts w:ascii="DINPro-Regular" w:hAnsi="DINPro-Regular" w:cs="DINPro-Regular"/>
                <w:color w:val="595959"/>
                <w:kern w:val="0"/>
                <w:lang w:val="en-GB"/>
              </w:rPr>
              <w:t>specify</w:t>
            </w:r>
            <w:r>
              <w:rPr>
                <w:rFonts w:ascii="DINPro-Regular" w:hAnsi="DINPro-Regular" w:cs="DINPro-Regular"/>
                <w:color w:val="595959"/>
                <w:kern w:val="0"/>
                <w:lang w:val="en-GB"/>
              </w:rPr>
              <w:t xml:space="preserve"> the carriers they wish to point out to their users as being </w:t>
            </w:r>
            <w:r w:rsidR="008E42C5">
              <w:rPr>
                <w:rFonts w:ascii="DINPro-Regular" w:hAnsi="DINPro-Regular" w:cs="DINPro-Regular"/>
                <w:color w:val="595959"/>
                <w:kern w:val="0"/>
                <w:lang w:val="en-GB"/>
              </w:rPr>
              <w:t xml:space="preserve">the ones the agency </w:t>
            </w:r>
            <w:r w:rsidR="00B85B0D">
              <w:rPr>
                <w:rFonts w:ascii="DINPro-Regular" w:hAnsi="DINPro-Regular" w:cs="DINPro-Regular"/>
                <w:color w:val="595959"/>
                <w:kern w:val="0"/>
                <w:lang w:val="en-GB"/>
              </w:rPr>
              <w:t>recommend</w:t>
            </w:r>
            <w:r w:rsidR="008E42C5">
              <w:rPr>
                <w:rFonts w:ascii="DINPro-Regular" w:hAnsi="DINPro-Regular" w:cs="DINPro-Regular"/>
                <w:color w:val="595959"/>
                <w:kern w:val="0"/>
                <w:lang w:val="en-GB"/>
              </w:rPr>
              <w:t>s</w:t>
            </w:r>
            <w:r w:rsidR="00FD5E08">
              <w:rPr>
                <w:rFonts w:ascii="DINPro-Regular" w:hAnsi="DINPro-Regular" w:cs="DINPro-Regular"/>
                <w:color w:val="595959"/>
                <w:kern w:val="0"/>
                <w:lang w:val="en-GB"/>
              </w:rPr>
              <w:t>.</w:t>
            </w:r>
          </w:p>
        </w:tc>
      </w:tr>
      <w:tr w:rsidR="007D5A02" w:rsidRPr="005B2873" w14:paraId="0BB39415" w14:textId="77777777" w:rsidTr="00FC4480">
        <w:tc>
          <w:tcPr>
            <w:tcW w:w="1778" w:type="dxa"/>
          </w:tcPr>
          <w:p w14:paraId="39BAE6E9" w14:textId="72BF193F" w:rsidR="007D5A02" w:rsidRDefault="007D5A02" w:rsidP="009E6C09">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sidRPr="004B0907">
              <w:rPr>
                <w:rFonts w:ascii="DINPro-Regular" w:hAnsi="DINPro-Regular" w:cs="DINPro-Regular"/>
                <w:color w:val="4F81BD"/>
                <w:kern w:val="0"/>
                <w:sz w:val="18"/>
                <w:szCs w:val="18"/>
                <w:lang w:val="en-GB"/>
              </w:rPr>
              <w:t>PRIVATE FARE</w:t>
            </w:r>
            <w:r w:rsidR="001E4941" w:rsidRPr="004B0907">
              <w:rPr>
                <w:rFonts w:ascii="DINPro-Regular" w:hAnsi="DINPro-Regular" w:cs="DINPro-Regular"/>
                <w:color w:val="4F81BD"/>
                <w:kern w:val="0"/>
                <w:sz w:val="18"/>
                <w:szCs w:val="18"/>
                <w:lang w:val="en-GB"/>
              </w:rPr>
              <w:t>S</w:t>
            </w:r>
          </w:p>
        </w:tc>
        <w:tc>
          <w:tcPr>
            <w:tcW w:w="478" w:type="dxa"/>
          </w:tcPr>
          <w:p w14:paraId="52395554" w14:textId="77777777" w:rsidR="007D5A02" w:rsidRPr="005B2873" w:rsidRDefault="007D5A02" w:rsidP="00FC4480">
            <w:pPr>
              <w:rPr>
                <w:lang w:val="en-GB"/>
              </w:rPr>
            </w:pPr>
          </w:p>
        </w:tc>
        <w:tc>
          <w:tcPr>
            <w:tcW w:w="7830" w:type="dxa"/>
          </w:tcPr>
          <w:p w14:paraId="7C8B6BCD" w14:textId="79B434AE" w:rsidR="007D5A02" w:rsidRDefault="007D5A02" w:rsidP="007D5A02">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Supports Cat35, Account Code, Tour Code and Published private fares and users can set private fares for both One Way and Round Trip journey types and add OSI per private fare. Private fares can be exported to an Excel file.</w:t>
            </w:r>
          </w:p>
        </w:tc>
      </w:tr>
    </w:tbl>
    <w:p w14:paraId="3C9A3B07" w14:textId="74552566" w:rsidR="00FC4480" w:rsidRPr="00BE777B" w:rsidRDefault="00FC4480" w:rsidP="00FC4480">
      <w:pPr>
        <w:pStyle w:val="Name"/>
        <w:rPr>
          <w:lang w:val="en-GB"/>
        </w:rPr>
      </w:pPr>
      <w:r>
        <w:rPr>
          <w:rFonts w:cs="DINPro-Regular"/>
          <w:color w:val="FFFFFF"/>
          <w:kern w:val="0"/>
          <w:szCs w:val="24"/>
          <w:lang w:val="en-GB"/>
        </w:rPr>
        <w:t>ADD-ONS | optional complements</w:t>
      </w:r>
    </w:p>
    <w:tbl>
      <w:tblPr>
        <w:tblStyle w:val="ResumeTable"/>
        <w:tblW w:w="5000" w:type="pct"/>
        <w:tblLook w:val="04A0" w:firstRow="1" w:lastRow="0" w:firstColumn="1" w:lastColumn="0" w:noHBand="0" w:noVBand="1"/>
        <w:tblDescription w:val="Resume"/>
      </w:tblPr>
      <w:tblGrid>
        <w:gridCol w:w="1778"/>
        <w:gridCol w:w="478"/>
        <w:gridCol w:w="7830"/>
      </w:tblGrid>
      <w:tr w:rsidR="00FC4480" w:rsidRPr="005B2873" w14:paraId="3ACBB828" w14:textId="77777777" w:rsidTr="00FC4480">
        <w:tc>
          <w:tcPr>
            <w:tcW w:w="1778" w:type="dxa"/>
          </w:tcPr>
          <w:p w14:paraId="1EC0FE16" w14:textId="77777777" w:rsidR="00FC4480" w:rsidRDefault="00FC4480" w:rsidP="00FC4480">
            <w:pPr>
              <w:pStyle w:val="Heading1"/>
              <w:outlineLvl w:val="0"/>
              <w:rPr>
                <w:color w:val="4F81BD"/>
                <w:lang w:val="en-GB"/>
              </w:rPr>
            </w:pPr>
            <w:r>
              <w:rPr>
                <w:color w:val="4F81BD"/>
                <w:lang w:val="en-GB"/>
              </w:rPr>
              <w:t>CaLENDAR</w:t>
            </w:r>
          </w:p>
          <w:p w14:paraId="03D75BE8" w14:textId="1FE3D2F2" w:rsidR="00FC4480" w:rsidRPr="00A4555D" w:rsidRDefault="00FC4480" w:rsidP="00FC4480">
            <w:pPr>
              <w:pStyle w:val="Heading1"/>
              <w:outlineLvl w:val="0"/>
              <w:rPr>
                <w:color w:val="4F81BD"/>
                <w:lang w:val="en-GB"/>
              </w:rPr>
            </w:pPr>
            <w:r>
              <w:rPr>
                <w:color w:val="4F81BD"/>
                <w:lang w:val="en-GB"/>
              </w:rPr>
              <w:t>sEARCH</w:t>
            </w:r>
            <w:r w:rsidRPr="005C6CEA">
              <w:rPr>
                <w:rFonts w:ascii="DINPro-Medium" w:hAnsi="DINPro-Medium"/>
                <w:b/>
                <w:color w:val="F6891E"/>
                <w:vertAlign w:val="superscript"/>
              </w:rPr>
              <w:t xml:space="preserve"> NEW </w:t>
            </w:r>
          </w:p>
        </w:tc>
        <w:tc>
          <w:tcPr>
            <w:tcW w:w="478" w:type="dxa"/>
          </w:tcPr>
          <w:p w14:paraId="77ED7705" w14:textId="77777777" w:rsidR="00FC4480" w:rsidRPr="005B2873" w:rsidRDefault="00FC4480" w:rsidP="00FC4480">
            <w:pPr>
              <w:rPr>
                <w:lang w:val="en-GB"/>
              </w:rPr>
            </w:pPr>
          </w:p>
        </w:tc>
        <w:tc>
          <w:tcPr>
            <w:tcW w:w="7830" w:type="dxa"/>
          </w:tcPr>
          <w:p w14:paraId="6BFBED4E" w14:textId="55EF1640" w:rsidR="00FC4480" w:rsidRPr="005B2873" w:rsidRDefault="00FC4480" w:rsidP="00FC4480">
            <w:pPr>
              <w:autoSpaceDE w:val="0"/>
              <w:autoSpaceDN w:val="0"/>
              <w:adjustRightInd w:val="0"/>
              <w:spacing w:before="0" w:after="0" w:line="240" w:lineRule="auto"/>
              <w:rPr>
                <w:lang w:val="en-GB"/>
              </w:rPr>
            </w:pPr>
            <w:r>
              <w:rPr>
                <w:rFonts w:ascii="DINPro-Regular" w:hAnsi="DINPro-Regular" w:cs="DINPro-Regular"/>
                <w:color w:val="595959"/>
                <w:kern w:val="0"/>
                <w:lang w:val="en-GB"/>
              </w:rPr>
              <w:t>This add-on allows TTS WeBook users to visualize the best flights and fares available for the days around their trip by just clicking the ‘best price/calendar search’ option.</w:t>
            </w:r>
          </w:p>
        </w:tc>
      </w:tr>
    </w:tbl>
    <w:p w14:paraId="639CA72E" w14:textId="77777777" w:rsidR="00793835" w:rsidRDefault="00793835" w:rsidP="00FD5E08">
      <w:pPr>
        <w:tabs>
          <w:tab w:val="left" w:pos="7468"/>
        </w:tabs>
      </w:pPr>
    </w:p>
    <w:sectPr w:rsidR="00793835" w:rsidSect="00FD5E08">
      <w:footerReference w:type="default" r:id="rId9"/>
      <w:pgSz w:w="12240" w:h="15840" w:code="1"/>
      <w:pgMar w:top="964" w:right="1077" w:bottom="964" w:left="1077"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E2D0D" w14:textId="77777777" w:rsidR="00FC4480" w:rsidRDefault="00FC4480" w:rsidP="00825A3F">
      <w:pPr>
        <w:spacing w:before="0" w:after="0" w:line="240" w:lineRule="auto"/>
      </w:pPr>
      <w:r>
        <w:separator/>
      </w:r>
    </w:p>
  </w:endnote>
  <w:endnote w:type="continuationSeparator" w:id="0">
    <w:p w14:paraId="4A435914" w14:textId="77777777" w:rsidR="00FC4480" w:rsidRDefault="00FC4480" w:rsidP="00825A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DINPro-Regular">
    <w:panose1 w:val="0200050303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DINPro-Light">
    <w:panose1 w:val="020005040400000200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NPro-Medium">
    <w:panose1 w:val="0200050303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2AE6" w14:textId="56A87A36" w:rsidR="00FC4480" w:rsidRPr="00FC4084" w:rsidRDefault="00FC4480">
    <w:pPr>
      <w:pStyle w:val="Footer"/>
      <w:rPr>
        <w:rFonts w:ascii="DINPro-Regular" w:hAnsi="DINPro-Regular"/>
      </w:rPr>
    </w:pPr>
    <w:r>
      <w:rPr>
        <w:rFonts w:ascii="DINPro-Regular" w:hAnsi="DINPro-Regular"/>
      </w:rPr>
      <w:t>TTS WeBook</w:t>
    </w:r>
    <w:r w:rsidRPr="00FC4084">
      <w:rPr>
        <w:rFonts w:ascii="DINPro-Regular" w:hAnsi="DINPro-Regular"/>
      </w:rPr>
      <w:ptab w:relativeTo="margin" w:alignment="center" w:leader="none"/>
    </w:r>
    <w:r w:rsidRPr="00FC4084">
      <w:rPr>
        <w:rFonts w:ascii="DINPro-Regular" w:hAnsi="DINPro-Regular"/>
      </w:rPr>
      <w:t>Features</w:t>
    </w:r>
    <w:r>
      <w:rPr>
        <w:rFonts w:ascii="DINPro-Regular" w:hAnsi="DINPro-Regular"/>
      </w:rPr>
      <w:t xml:space="preserve"> | FWB207</w:t>
    </w:r>
    <w:r w:rsidRPr="00FC4084">
      <w:rPr>
        <w:rFonts w:ascii="DINPro-Regular" w:hAnsi="DINPro-Regular"/>
      </w:rPr>
      <w:ptab w:relativeTo="margin" w:alignment="right" w:leader="none"/>
    </w:r>
    <w:r w:rsidRPr="00FC4084">
      <w:rPr>
        <w:rFonts w:ascii="DINPro-Regular" w:hAnsi="DINPro-Regular"/>
      </w:rPr>
      <w:fldChar w:fldCharType="begin"/>
    </w:r>
    <w:r w:rsidRPr="00FC4084">
      <w:rPr>
        <w:rFonts w:ascii="DINPro-Regular" w:hAnsi="DINPro-Regular"/>
      </w:rPr>
      <w:instrText xml:space="preserve"> PAGE   \* MERGEFORMAT </w:instrText>
    </w:r>
    <w:r w:rsidRPr="00FC4084">
      <w:rPr>
        <w:rFonts w:ascii="DINPro-Regular" w:hAnsi="DINPro-Regular"/>
      </w:rPr>
      <w:fldChar w:fldCharType="separate"/>
    </w:r>
    <w:r w:rsidR="00342BB4">
      <w:rPr>
        <w:rFonts w:ascii="DINPro-Regular" w:hAnsi="DINPro-Regular"/>
        <w:noProof/>
      </w:rPr>
      <w:t>4</w:t>
    </w:r>
    <w:r w:rsidRPr="00FC4084">
      <w:rPr>
        <w:rFonts w:ascii="DINPro-Regular" w:hAnsi="DINPro-Regula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03283" w14:textId="77777777" w:rsidR="00FC4480" w:rsidRDefault="00FC4480" w:rsidP="00825A3F">
      <w:pPr>
        <w:spacing w:before="0" w:after="0" w:line="240" w:lineRule="auto"/>
      </w:pPr>
      <w:r>
        <w:separator/>
      </w:r>
    </w:p>
  </w:footnote>
  <w:footnote w:type="continuationSeparator" w:id="0">
    <w:p w14:paraId="7FB93A7E" w14:textId="77777777" w:rsidR="00FC4480" w:rsidRDefault="00FC4480" w:rsidP="00825A3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3F"/>
    <w:rsid w:val="000074B2"/>
    <w:rsid w:val="00016BE2"/>
    <w:rsid w:val="00017B2C"/>
    <w:rsid w:val="00024B0F"/>
    <w:rsid w:val="00055345"/>
    <w:rsid w:val="00055D04"/>
    <w:rsid w:val="00061FD7"/>
    <w:rsid w:val="000810E1"/>
    <w:rsid w:val="000970AF"/>
    <w:rsid w:val="000B7803"/>
    <w:rsid w:val="000C069F"/>
    <w:rsid w:val="000D6746"/>
    <w:rsid w:val="00127745"/>
    <w:rsid w:val="00131944"/>
    <w:rsid w:val="00143C05"/>
    <w:rsid w:val="001447F1"/>
    <w:rsid w:val="001452A4"/>
    <w:rsid w:val="00146AEF"/>
    <w:rsid w:val="00155921"/>
    <w:rsid w:val="00156BA8"/>
    <w:rsid w:val="001703C9"/>
    <w:rsid w:val="00183F58"/>
    <w:rsid w:val="00194206"/>
    <w:rsid w:val="001B1906"/>
    <w:rsid w:val="001C35CA"/>
    <w:rsid w:val="001C5344"/>
    <w:rsid w:val="001E4941"/>
    <w:rsid w:val="001F017B"/>
    <w:rsid w:val="001F06CF"/>
    <w:rsid w:val="00210BF2"/>
    <w:rsid w:val="00217391"/>
    <w:rsid w:val="002259A8"/>
    <w:rsid w:val="002314C8"/>
    <w:rsid w:val="00237447"/>
    <w:rsid w:val="00244AC3"/>
    <w:rsid w:val="00261220"/>
    <w:rsid w:val="00266CE5"/>
    <w:rsid w:val="00273808"/>
    <w:rsid w:val="0028392A"/>
    <w:rsid w:val="002A5A91"/>
    <w:rsid w:val="002B0D9C"/>
    <w:rsid w:val="002D7FA8"/>
    <w:rsid w:val="002F25AA"/>
    <w:rsid w:val="00300371"/>
    <w:rsid w:val="00322D53"/>
    <w:rsid w:val="00342BB4"/>
    <w:rsid w:val="00353B5A"/>
    <w:rsid w:val="00381B5B"/>
    <w:rsid w:val="00385AA4"/>
    <w:rsid w:val="00391D53"/>
    <w:rsid w:val="00394583"/>
    <w:rsid w:val="003B5097"/>
    <w:rsid w:val="003C2865"/>
    <w:rsid w:val="003D32C5"/>
    <w:rsid w:val="0040298B"/>
    <w:rsid w:val="00412B86"/>
    <w:rsid w:val="00421659"/>
    <w:rsid w:val="00423631"/>
    <w:rsid w:val="00427B5E"/>
    <w:rsid w:val="0044277A"/>
    <w:rsid w:val="00462ED3"/>
    <w:rsid w:val="00474707"/>
    <w:rsid w:val="004752DE"/>
    <w:rsid w:val="0048757B"/>
    <w:rsid w:val="00490AB0"/>
    <w:rsid w:val="004A7227"/>
    <w:rsid w:val="004B0042"/>
    <w:rsid w:val="004B0907"/>
    <w:rsid w:val="004B480D"/>
    <w:rsid w:val="004D3437"/>
    <w:rsid w:val="004F3A0E"/>
    <w:rsid w:val="00500A24"/>
    <w:rsid w:val="00514B08"/>
    <w:rsid w:val="0056270A"/>
    <w:rsid w:val="00567267"/>
    <w:rsid w:val="00580F30"/>
    <w:rsid w:val="005A20DC"/>
    <w:rsid w:val="005B00B7"/>
    <w:rsid w:val="005C1605"/>
    <w:rsid w:val="005C6CEA"/>
    <w:rsid w:val="005C6FFB"/>
    <w:rsid w:val="005E0B12"/>
    <w:rsid w:val="00611761"/>
    <w:rsid w:val="006208D8"/>
    <w:rsid w:val="00621758"/>
    <w:rsid w:val="00671C01"/>
    <w:rsid w:val="0067490F"/>
    <w:rsid w:val="0068229A"/>
    <w:rsid w:val="00683C64"/>
    <w:rsid w:val="00695F29"/>
    <w:rsid w:val="006A3158"/>
    <w:rsid w:val="006A7D72"/>
    <w:rsid w:val="00702B3E"/>
    <w:rsid w:val="0074373D"/>
    <w:rsid w:val="00747F7F"/>
    <w:rsid w:val="00756C49"/>
    <w:rsid w:val="0075705C"/>
    <w:rsid w:val="0076013E"/>
    <w:rsid w:val="00774EBF"/>
    <w:rsid w:val="0078640C"/>
    <w:rsid w:val="007932F1"/>
    <w:rsid w:val="00793835"/>
    <w:rsid w:val="007A2FA8"/>
    <w:rsid w:val="007A76F9"/>
    <w:rsid w:val="007D145A"/>
    <w:rsid w:val="007D5A02"/>
    <w:rsid w:val="007D6FFF"/>
    <w:rsid w:val="007F20F1"/>
    <w:rsid w:val="007F2CDF"/>
    <w:rsid w:val="007F36A4"/>
    <w:rsid w:val="00802C79"/>
    <w:rsid w:val="00804AF0"/>
    <w:rsid w:val="00806B30"/>
    <w:rsid w:val="00811B0D"/>
    <w:rsid w:val="00825A3F"/>
    <w:rsid w:val="00845D90"/>
    <w:rsid w:val="00865048"/>
    <w:rsid w:val="008833C8"/>
    <w:rsid w:val="0089700B"/>
    <w:rsid w:val="008A1887"/>
    <w:rsid w:val="008A2595"/>
    <w:rsid w:val="008A343A"/>
    <w:rsid w:val="008B2C6C"/>
    <w:rsid w:val="008C1DE2"/>
    <w:rsid w:val="008E222C"/>
    <w:rsid w:val="008E42C5"/>
    <w:rsid w:val="008F0E09"/>
    <w:rsid w:val="008F53DA"/>
    <w:rsid w:val="00905ABA"/>
    <w:rsid w:val="0091767D"/>
    <w:rsid w:val="009218EF"/>
    <w:rsid w:val="009352DA"/>
    <w:rsid w:val="00960749"/>
    <w:rsid w:val="0096449D"/>
    <w:rsid w:val="00990001"/>
    <w:rsid w:val="00997318"/>
    <w:rsid w:val="009E20B5"/>
    <w:rsid w:val="009E6C09"/>
    <w:rsid w:val="00A07E37"/>
    <w:rsid w:val="00A12625"/>
    <w:rsid w:val="00A33DB2"/>
    <w:rsid w:val="00A4555D"/>
    <w:rsid w:val="00A60300"/>
    <w:rsid w:val="00A926B2"/>
    <w:rsid w:val="00A9530C"/>
    <w:rsid w:val="00AA52F0"/>
    <w:rsid w:val="00AE3E67"/>
    <w:rsid w:val="00AE71B9"/>
    <w:rsid w:val="00B02DFE"/>
    <w:rsid w:val="00B1537E"/>
    <w:rsid w:val="00B66FD8"/>
    <w:rsid w:val="00B7581E"/>
    <w:rsid w:val="00B85B0D"/>
    <w:rsid w:val="00B94F55"/>
    <w:rsid w:val="00BA1384"/>
    <w:rsid w:val="00BA1DF1"/>
    <w:rsid w:val="00BA375B"/>
    <w:rsid w:val="00BB315B"/>
    <w:rsid w:val="00BB4258"/>
    <w:rsid w:val="00BC2A63"/>
    <w:rsid w:val="00BC5498"/>
    <w:rsid w:val="00BE0105"/>
    <w:rsid w:val="00BF4D8A"/>
    <w:rsid w:val="00C251EA"/>
    <w:rsid w:val="00C36E73"/>
    <w:rsid w:val="00C503C7"/>
    <w:rsid w:val="00C53EA6"/>
    <w:rsid w:val="00C5482A"/>
    <w:rsid w:val="00C62FB3"/>
    <w:rsid w:val="00C74736"/>
    <w:rsid w:val="00C85B14"/>
    <w:rsid w:val="00C92EC3"/>
    <w:rsid w:val="00CB074C"/>
    <w:rsid w:val="00CC4527"/>
    <w:rsid w:val="00CE465F"/>
    <w:rsid w:val="00CE4A27"/>
    <w:rsid w:val="00CF546C"/>
    <w:rsid w:val="00CF6D39"/>
    <w:rsid w:val="00D06A18"/>
    <w:rsid w:val="00D132ED"/>
    <w:rsid w:val="00D317CB"/>
    <w:rsid w:val="00D43E00"/>
    <w:rsid w:val="00D66D65"/>
    <w:rsid w:val="00D757BE"/>
    <w:rsid w:val="00D816DE"/>
    <w:rsid w:val="00DB3BDD"/>
    <w:rsid w:val="00DC3308"/>
    <w:rsid w:val="00DE4A17"/>
    <w:rsid w:val="00E00B3E"/>
    <w:rsid w:val="00E13DB0"/>
    <w:rsid w:val="00E2028C"/>
    <w:rsid w:val="00E30DB6"/>
    <w:rsid w:val="00E66D1E"/>
    <w:rsid w:val="00E67621"/>
    <w:rsid w:val="00EA1CDD"/>
    <w:rsid w:val="00EB5B4B"/>
    <w:rsid w:val="00ED19F9"/>
    <w:rsid w:val="00EE6FBF"/>
    <w:rsid w:val="00F372D9"/>
    <w:rsid w:val="00F665A2"/>
    <w:rsid w:val="00F674E9"/>
    <w:rsid w:val="00F71A78"/>
    <w:rsid w:val="00F81703"/>
    <w:rsid w:val="00F83F50"/>
    <w:rsid w:val="00F87720"/>
    <w:rsid w:val="00F93653"/>
    <w:rsid w:val="00FA670D"/>
    <w:rsid w:val="00FB0CD6"/>
    <w:rsid w:val="00FC4480"/>
    <w:rsid w:val="00FD5E08"/>
    <w:rsid w:val="00FF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A9D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3F"/>
    <w:pPr>
      <w:spacing w:before="40" w:after="160" w:line="288" w:lineRule="auto"/>
    </w:pPr>
    <w:rPr>
      <w:rFonts w:eastAsiaTheme="minorHAnsi"/>
      <w:color w:val="595959" w:themeColor="text1" w:themeTint="A6"/>
      <w:kern w:val="20"/>
      <w:sz w:val="20"/>
      <w:szCs w:val="20"/>
      <w:lang w:eastAsia="ja-JP"/>
    </w:rPr>
  </w:style>
  <w:style w:type="paragraph" w:styleId="Heading1">
    <w:name w:val="heading 1"/>
    <w:basedOn w:val="Normal"/>
    <w:next w:val="Normal"/>
    <w:link w:val="Heading1Char"/>
    <w:uiPriority w:val="1"/>
    <w:unhideWhenUsed/>
    <w:qFormat/>
    <w:rsid w:val="00825A3F"/>
    <w:pPr>
      <w:spacing w:after="0"/>
      <w:jc w:val="right"/>
      <w:outlineLvl w:val="0"/>
    </w:pPr>
    <w:rPr>
      <w:rFonts w:ascii="DINPro-Regular" w:eastAsiaTheme="majorEastAsia" w:hAnsi="DINPro-Regular" w:cstheme="majorBidi"/>
      <w:cap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5A3F"/>
    <w:rPr>
      <w:rFonts w:ascii="DINPro-Regular" w:eastAsiaTheme="majorEastAsia" w:hAnsi="DINPro-Regular" w:cstheme="majorBidi"/>
      <w:caps/>
      <w:color w:val="4F81BD" w:themeColor="accent1"/>
      <w:kern w:val="20"/>
      <w:sz w:val="18"/>
      <w:szCs w:val="20"/>
      <w:lang w:eastAsia="ja-JP"/>
    </w:rPr>
  </w:style>
  <w:style w:type="paragraph" w:styleId="Header">
    <w:name w:val="header"/>
    <w:basedOn w:val="Normal"/>
    <w:link w:val="HeaderChar"/>
    <w:uiPriority w:val="9"/>
    <w:unhideWhenUsed/>
    <w:rsid w:val="00825A3F"/>
    <w:pPr>
      <w:spacing w:after="0" w:line="240" w:lineRule="auto"/>
    </w:pPr>
  </w:style>
  <w:style w:type="character" w:customStyle="1" w:styleId="HeaderChar">
    <w:name w:val="Header Char"/>
    <w:basedOn w:val="DefaultParagraphFont"/>
    <w:link w:val="Header"/>
    <w:uiPriority w:val="9"/>
    <w:rsid w:val="00825A3F"/>
    <w:rPr>
      <w:rFonts w:eastAsiaTheme="minorHAnsi"/>
      <w:color w:val="595959" w:themeColor="text1" w:themeTint="A6"/>
      <w:kern w:val="20"/>
      <w:sz w:val="20"/>
      <w:szCs w:val="20"/>
      <w:lang w:eastAsia="ja-JP"/>
    </w:rPr>
  </w:style>
  <w:style w:type="paragraph" w:styleId="Footer">
    <w:name w:val="footer"/>
    <w:basedOn w:val="Normal"/>
    <w:link w:val="FooterChar"/>
    <w:uiPriority w:val="2"/>
    <w:unhideWhenUsed/>
    <w:rsid w:val="00825A3F"/>
    <w:pPr>
      <w:pBdr>
        <w:top w:val="single" w:sz="4" w:space="6" w:color="95B3D7"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825A3F"/>
    <w:rPr>
      <w:rFonts w:eastAsiaTheme="minorHAnsi"/>
      <w:color w:val="595959" w:themeColor="text1" w:themeTint="A6"/>
      <w:kern w:val="20"/>
      <w:sz w:val="20"/>
      <w:szCs w:val="20"/>
      <w:lang w:eastAsia="ja-JP"/>
    </w:rPr>
  </w:style>
  <w:style w:type="paragraph" w:customStyle="1" w:styleId="ResumeText">
    <w:name w:val="Resume Text"/>
    <w:basedOn w:val="Normal"/>
    <w:qFormat/>
    <w:rsid w:val="00825A3F"/>
    <w:pPr>
      <w:spacing w:before="0" w:after="0" w:line="240" w:lineRule="auto"/>
      <w:ind w:right="1440"/>
    </w:pPr>
    <w:rPr>
      <w:rFonts w:ascii="DINPro-Regular" w:hAnsi="DINPro-Regular"/>
    </w:rPr>
  </w:style>
  <w:style w:type="table" w:customStyle="1" w:styleId="ResumeTable">
    <w:name w:val="Resume Table"/>
    <w:basedOn w:val="TableNormal"/>
    <w:uiPriority w:val="99"/>
    <w:rsid w:val="00825A3F"/>
    <w:pPr>
      <w:spacing w:before="40" w:after="160" w:line="288" w:lineRule="auto"/>
    </w:pPr>
    <w:rPr>
      <w:rFonts w:eastAsiaTheme="minorHAnsi"/>
      <w:color w:val="595959" w:themeColor="text1" w:themeTint="A6"/>
      <w:sz w:val="20"/>
      <w:szCs w:val="20"/>
      <w:lang w:eastAsia="ja-JP"/>
    </w:rPr>
    <w:tblPr>
      <w:tblInd w:w="0" w:type="dxa"/>
      <w:tblBorders>
        <w:insideH w:val="single" w:sz="4" w:space="0" w:color="4F81BD" w:themeColor="accent1"/>
      </w:tblBorders>
      <w:tblCellMar>
        <w:top w:w="144" w:type="dxa"/>
        <w:left w:w="0" w:type="dxa"/>
        <w:bottom w:w="144" w:type="dxa"/>
        <w:right w:w="0" w:type="dxa"/>
      </w:tblCellMar>
    </w:tblPr>
  </w:style>
  <w:style w:type="paragraph" w:customStyle="1" w:styleId="ContactInfo">
    <w:name w:val="Contact Info"/>
    <w:basedOn w:val="Normal"/>
    <w:link w:val="ContactInfoChar"/>
    <w:uiPriority w:val="2"/>
    <w:qFormat/>
    <w:rsid w:val="00825A3F"/>
    <w:pPr>
      <w:spacing w:after="0" w:line="240" w:lineRule="auto"/>
      <w:jc w:val="right"/>
    </w:pPr>
    <w:rPr>
      <w:sz w:val="18"/>
    </w:rPr>
  </w:style>
  <w:style w:type="paragraph" w:customStyle="1" w:styleId="Name">
    <w:name w:val="Name"/>
    <w:basedOn w:val="Normal"/>
    <w:next w:val="Normal"/>
    <w:uiPriority w:val="1"/>
    <w:qFormat/>
    <w:rsid w:val="00825A3F"/>
    <w:pPr>
      <w:pBdr>
        <w:top w:val="single" w:sz="4" w:space="4" w:color="057DB3"/>
        <w:left w:val="single" w:sz="4" w:space="6" w:color="057DB3"/>
        <w:bottom w:val="single" w:sz="4" w:space="4" w:color="057DB3"/>
        <w:right w:val="single" w:sz="4" w:space="6" w:color="057DB3"/>
      </w:pBdr>
      <w:shd w:val="clear" w:color="auto" w:fill="057DB3"/>
      <w:spacing w:before="120" w:after="120"/>
      <w:ind w:left="142" w:right="142"/>
    </w:pPr>
    <w:rPr>
      <w:rFonts w:ascii="DINPro-Regular" w:eastAsiaTheme="majorEastAsia" w:hAnsi="DINPro-Regular" w:cstheme="majorBidi"/>
      <w:color w:val="FFFFFF" w:themeColor="background1"/>
      <w:sz w:val="24"/>
    </w:rPr>
  </w:style>
  <w:style w:type="paragraph" w:customStyle="1" w:styleId="CustomTitle">
    <w:name w:val="Custom Title"/>
    <w:basedOn w:val="ContactInfo"/>
    <w:link w:val="CustomTitleChar"/>
    <w:qFormat/>
    <w:rsid w:val="00825A3F"/>
    <w:pPr>
      <w:tabs>
        <w:tab w:val="left" w:pos="1356"/>
      </w:tabs>
      <w:jc w:val="left"/>
    </w:pPr>
    <w:rPr>
      <w:rFonts w:ascii="DINPro-Light" w:hAnsi="DINPro-Light"/>
      <w:color w:val="979B37"/>
      <w:sz w:val="52"/>
      <w:szCs w:val="52"/>
      <w:lang w:val="en-GB"/>
    </w:rPr>
  </w:style>
  <w:style w:type="character" w:customStyle="1" w:styleId="ContactInfoChar">
    <w:name w:val="Contact Info Char"/>
    <w:basedOn w:val="DefaultParagraphFont"/>
    <w:link w:val="ContactInfo"/>
    <w:uiPriority w:val="2"/>
    <w:rsid w:val="00825A3F"/>
    <w:rPr>
      <w:rFonts w:eastAsiaTheme="minorHAnsi"/>
      <w:color w:val="595959" w:themeColor="text1" w:themeTint="A6"/>
      <w:kern w:val="20"/>
      <w:sz w:val="18"/>
      <w:szCs w:val="20"/>
      <w:lang w:eastAsia="ja-JP"/>
    </w:rPr>
  </w:style>
  <w:style w:type="character" w:customStyle="1" w:styleId="CustomTitleChar">
    <w:name w:val="Custom Title Char"/>
    <w:basedOn w:val="ContactInfoChar"/>
    <w:link w:val="CustomTitle"/>
    <w:rsid w:val="00825A3F"/>
    <w:rPr>
      <w:rFonts w:ascii="DINPro-Light" w:eastAsiaTheme="minorHAnsi" w:hAnsi="DINPro-Light"/>
      <w:color w:val="979B37"/>
      <w:kern w:val="20"/>
      <w:sz w:val="52"/>
      <w:szCs w:val="52"/>
      <w:lang w:val="en-GB" w:eastAsia="ja-JP"/>
    </w:rPr>
  </w:style>
  <w:style w:type="paragraph" w:styleId="FootnoteText">
    <w:name w:val="footnote text"/>
    <w:basedOn w:val="Normal"/>
    <w:link w:val="FootnoteTextChar"/>
    <w:uiPriority w:val="99"/>
    <w:semiHidden/>
    <w:unhideWhenUsed/>
    <w:rsid w:val="00825A3F"/>
    <w:pPr>
      <w:spacing w:before="0" w:after="0" w:line="240" w:lineRule="auto"/>
    </w:pPr>
  </w:style>
  <w:style w:type="character" w:customStyle="1" w:styleId="FootnoteTextChar">
    <w:name w:val="Footnote Text Char"/>
    <w:basedOn w:val="DefaultParagraphFont"/>
    <w:link w:val="FootnoteText"/>
    <w:uiPriority w:val="99"/>
    <w:semiHidden/>
    <w:rsid w:val="00825A3F"/>
    <w:rPr>
      <w:rFonts w:eastAsiaTheme="minorHAnsi"/>
      <w:color w:val="595959" w:themeColor="text1" w:themeTint="A6"/>
      <w:kern w:val="20"/>
      <w:sz w:val="20"/>
      <w:szCs w:val="20"/>
      <w:lang w:eastAsia="ja-JP"/>
    </w:rPr>
  </w:style>
  <w:style w:type="character" w:styleId="FootnoteReference">
    <w:name w:val="footnote reference"/>
    <w:basedOn w:val="DefaultParagraphFont"/>
    <w:uiPriority w:val="99"/>
    <w:semiHidden/>
    <w:unhideWhenUsed/>
    <w:rsid w:val="00825A3F"/>
    <w:rPr>
      <w:vertAlign w:val="superscript"/>
    </w:rPr>
  </w:style>
  <w:style w:type="paragraph" w:styleId="BalloonText">
    <w:name w:val="Balloon Text"/>
    <w:basedOn w:val="Normal"/>
    <w:link w:val="BalloonTextChar"/>
    <w:uiPriority w:val="99"/>
    <w:semiHidden/>
    <w:unhideWhenUsed/>
    <w:rsid w:val="00825A3F"/>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A3F"/>
    <w:rPr>
      <w:rFonts w:ascii="Lucida Grande" w:eastAsiaTheme="minorHAnsi" w:hAnsi="Lucida Grande" w:cs="Lucida Grande"/>
      <w:color w:val="595959" w:themeColor="text1" w:themeTint="A6"/>
      <w:kern w:val="20"/>
      <w:sz w:val="18"/>
      <w:szCs w:val="18"/>
      <w:lang w:eastAsia="ja-JP"/>
    </w:rPr>
  </w:style>
  <w:style w:type="character" w:styleId="CommentReference">
    <w:name w:val="annotation reference"/>
    <w:basedOn w:val="DefaultParagraphFont"/>
    <w:uiPriority w:val="99"/>
    <w:semiHidden/>
    <w:unhideWhenUsed/>
    <w:rsid w:val="00F665A2"/>
    <w:rPr>
      <w:sz w:val="16"/>
      <w:szCs w:val="16"/>
    </w:rPr>
  </w:style>
  <w:style w:type="paragraph" w:styleId="CommentText">
    <w:name w:val="annotation text"/>
    <w:basedOn w:val="Normal"/>
    <w:link w:val="CommentTextChar"/>
    <w:uiPriority w:val="99"/>
    <w:semiHidden/>
    <w:unhideWhenUsed/>
    <w:rsid w:val="00F665A2"/>
    <w:pPr>
      <w:spacing w:line="240" w:lineRule="auto"/>
    </w:pPr>
  </w:style>
  <w:style w:type="character" w:customStyle="1" w:styleId="CommentTextChar">
    <w:name w:val="Comment Text Char"/>
    <w:basedOn w:val="DefaultParagraphFont"/>
    <w:link w:val="CommentText"/>
    <w:uiPriority w:val="99"/>
    <w:semiHidden/>
    <w:rsid w:val="00F665A2"/>
    <w:rPr>
      <w:rFonts w:eastAsiaTheme="minorHAnsi"/>
      <w:color w:val="595959" w:themeColor="text1" w:themeTint="A6"/>
      <w:kern w:val="20"/>
      <w:sz w:val="20"/>
      <w:szCs w:val="20"/>
      <w:lang w:eastAsia="ja-JP"/>
    </w:rPr>
  </w:style>
  <w:style w:type="paragraph" w:styleId="CommentSubject">
    <w:name w:val="annotation subject"/>
    <w:basedOn w:val="CommentText"/>
    <w:next w:val="CommentText"/>
    <w:link w:val="CommentSubjectChar"/>
    <w:uiPriority w:val="99"/>
    <w:semiHidden/>
    <w:unhideWhenUsed/>
    <w:rsid w:val="00F665A2"/>
    <w:rPr>
      <w:b/>
      <w:bCs/>
    </w:rPr>
  </w:style>
  <w:style w:type="character" w:customStyle="1" w:styleId="CommentSubjectChar">
    <w:name w:val="Comment Subject Char"/>
    <w:basedOn w:val="CommentTextChar"/>
    <w:link w:val="CommentSubject"/>
    <w:uiPriority w:val="99"/>
    <w:semiHidden/>
    <w:rsid w:val="00F665A2"/>
    <w:rPr>
      <w:rFonts w:eastAsiaTheme="minorHAnsi"/>
      <w:b/>
      <w:bCs/>
      <w:color w:val="595959" w:themeColor="text1" w:themeTint="A6"/>
      <w:kern w:val="2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3F"/>
    <w:pPr>
      <w:spacing w:before="40" w:after="160" w:line="288" w:lineRule="auto"/>
    </w:pPr>
    <w:rPr>
      <w:rFonts w:eastAsiaTheme="minorHAnsi"/>
      <w:color w:val="595959" w:themeColor="text1" w:themeTint="A6"/>
      <w:kern w:val="20"/>
      <w:sz w:val="20"/>
      <w:szCs w:val="20"/>
      <w:lang w:eastAsia="ja-JP"/>
    </w:rPr>
  </w:style>
  <w:style w:type="paragraph" w:styleId="Heading1">
    <w:name w:val="heading 1"/>
    <w:basedOn w:val="Normal"/>
    <w:next w:val="Normal"/>
    <w:link w:val="Heading1Char"/>
    <w:uiPriority w:val="1"/>
    <w:unhideWhenUsed/>
    <w:qFormat/>
    <w:rsid w:val="00825A3F"/>
    <w:pPr>
      <w:spacing w:after="0"/>
      <w:jc w:val="right"/>
      <w:outlineLvl w:val="0"/>
    </w:pPr>
    <w:rPr>
      <w:rFonts w:ascii="DINPro-Regular" w:eastAsiaTheme="majorEastAsia" w:hAnsi="DINPro-Regular" w:cstheme="majorBidi"/>
      <w:cap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5A3F"/>
    <w:rPr>
      <w:rFonts w:ascii="DINPro-Regular" w:eastAsiaTheme="majorEastAsia" w:hAnsi="DINPro-Regular" w:cstheme="majorBidi"/>
      <w:caps/>
      <w:color w:val="4F81BD" w:themeColor="accent1"/>
      <w:kern w:val="20"/>
      <w:sz w:val="18"/>
      <w:szCs w:val="20"/>
      <w:lang w:eastAsia="ja-JP"/>
    </w:rPr>
  </w:style>
  <w:style w:type="paragraph" w:styleId="Header">
    <w:name w:val="header"/>
    <w:basedOn w:val="Normal"/>
    <w:link w:val="HeaderChar"/>
    <w:uiPriority w:val="9"/>
    <w:unhideWhenUsed/>
    <w:rsid w:val="00825A3F"/>
    <w:pPr>
      <w:spacing w:after="0" w:line="240" w:lineRule="auto"/>
    </w:pPr>
  </w:style>
  <w:style w:type="character" w:customStyle="1" w:styleId="HeaderChar">
    <w:name w:val="Header Char"/>
    <w:basedOn w:val="DefaultParagraphFont"/>
    <w:link w:val="Header"/>
    <w:uiPriority w:val="9"/>
    <w:rsid w:val="00825A3F"/>
    <w:rPr>
      <w:rFonts w:eastAsiaTheme="minorHAnsi"/>
      <w:color w:val="595959" w:themeColor="text1" w:themeTint="A6"/>
      <w:kern w:val="20"/>
      <w:sz w:val="20"/>
      <w:szCs w:val="20"/>
      <w:lang w:eastAsia="ja-JP"/>
    </w:rPr>
  </w:style>
  <w:style w:type="paragraph" w:styleId="Footer">
    <w:name w:val="footer"/>
    <w:basedOn w:val="Normal"/>
    <w:link w:val="FooterChar"/>
    <w:uiPriority w:val="2"/>
    <w:unhideWhenUsed/>
    <w:rsid w:val="00825A3F"/>
    <w:pPr>
      <w:pBdr>
        <w:top w:val="single" w:sz="4" w:space="6" w:color="95B3D7"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825A3F"/>
    <w:rPr>
      <w:rFonts w:eastAsiaTheme="minorHAnsi"/>
      <w:color w:val="595959" w:themeColor="text1" w:themeTint="A6"/>
      <w:kern w:val="20"/>
      <w:sz w:val="20"/>
      <w:szCs w:val="20"/>
      <w:lang w:eastAsia="ja-JP"/>
    </w:rPr>
  </w:style>
  <w:style w:type="paragraph" w:customStyle="1" w:styleId="ResumeText">
    <w:name w:val="Resume Text"/>
    <w:basedOn w:val="Normal"/>
    <w:qFormat/>
    <w:rsid w:val="00825A3F"/>
    <w:pPr>
      <w:spacing w:before="0" w:after="0" w:line="240" w:lineRule="auto"/>
      <w:ind w:right="1440"/>
    </w:pPr>
    <w:rPr>
      <w:rFonts w:ascii="DINPro-Regular" w:hAnsi="DINPro-Regular"/>
    </w:rPr>
  </w:style>
  <w:style w:type="table" w:customStyle="1" w:styleId="ResumeTable">
    <w:name w:val="Resume Table"/>
    <w:basedOn w:val="TableNormal"/>
    <w:uiPriority w:val="99"/>
    <w:rsid w:val="00825A3F"/>
    <w:pPr>
      <w:spacing w:before="40" w:after="160" w:line="288" w:lineRule="auto"/>
    </w:pPr>
    <w:rPr>
      <w:rFonts w:eastAsiaTheme="minorHAnsi"/>
      <w:color w:val="595959" w:themeColor="text1" w:themeTint="A6"/>
      <w:sz w:val="20"/>
      <w:szCs w:val="20"/>
      <w:lang w:eastAsia="ja-JP"/>
    </w:rPr>
    <w:tblPr>
      <w:tblInd w:w="0" w:type="dxa"/>
      <w:tblBorders>
        <w:insideH w:val="single" w:sz="4" w:space="0" w:color="4F81BD" w:themeColor="accent1"/>
      </w:tblBorders>
      <w:tblCellMar>
        <w:top w:w="144" w:type="dxa"/>
        <w:left w:w="0" w:type="dxa"/>
        <w:bottom w:w="144" w:type="dxa"/>
        <w:right w:w="0" w:type="dxa"/>
      </w:tblCellMar>
    </w:tblPr>
  </w:style>
  <w:style w:type="paragraph" w:customStyle="1" w:styleId="ContactInfo">
    <w:name w:val="Contact Info"/>
    <w:basedOn w:val="Normal"/>
    <w:link w:val="ContactInfoChar"/>
    <w:uiPriority w:val="2"/>
    <w:qFormat/>
    <w:rsid w:val="00825A3F"/>
    <w:pPr>
      <w:spacing w:after="0" w:line="240" w:lineRule="auto"/>
      <w:jc w:val="right"/>
    </w:pPr>
    <w:rPr>
      <w:sz w:val="18"/>
    </w:rPr>
  </w:style>
  <w:style w:type="paragraph" w:customStyle="1" w:styleId="Name">
    <w:name w:val="Name"/>
    <w:basedOn w:val="Normal"/>
    <w:next w:val="Normal"/>
    <w:uiPriority w:val="1"/>
    <w:qFormat/>
    <w:rsid w:val="00825A3F"/>
    <w:pPr>
      <w:pBdr>
        <w:top w:val="single" w:sz="4" w:space="4" w:color="057DB3"/>
        <w:left w:val="single" w:sz="4" w:space="6" w:color="057DB3"/>
        <w:bottom w:val="single" w:sz="4" w:space="4" w:color="057DB3"/>
        <w:right w:val="single" w:sz="4" w:space="6" w:color="057DB3"/>
      </w:pBdr>
      <w:shd w:val="clear" w:color="auto" w:fill="057DB3"/>
      <w:spacing w:before="120" w:after="120"/>
      <w:ind w:left="142" w:right="142"/>
    </w:pPr>
    <w:rPr>
      <w:rFonts w:ascii="DINPro-Regular" w:eastAsiaTheme="majorEastAsia" w:hAnsi="DINPro-Regular" w:cstheme="majorBidi"/>
      <w:color w:val="FFFFFF" w:themeColor="background1"/>
      <w:sz w:val="24"/>
    </w:rPr>
  </w:style>
  <w:style w:type="paragraph" w:customStyle="1" w:styleId="CustomTitle">
    <w:name w:val="Custom Title"/>
    <w:basedOn w:val="ContactInfo"/>
    <w:link w:val="CustomTitleChar"/>
    <w:qFormat/>
    <w:rsid w:val="00825A3F"/>
    <w:pPr>
      <w:tabs>
        <w:tab w:val="left" w:pos="1356"/>
      </w:tabs>
      <w:jc w:val="left"/>
    </w:pPr>
    <w:rPr>
      <w:rFonts w:ascii="DINPro-Light" w:hAnsi="DINPro-Light"/>
      <w:color w:val="979B37"/>
      <w:sz w:val="52"/>
      <w:szCs w:val="52"/>
      <w:lang w:val="en-GB"/>
    </w:rPr>
  </w:style>
  <w:style w:type="character" w:customStyle="1" w:styleId="ContactInfoChar">
    <w:name w:val="Contact Info Char"/>
    <w:basedOn w:val="DefaultParagraphFont"/>
    <w:link w:val="ContactInfo"/>
    <w:uiPriority w:val="2"/>
    <w:rsid w:val="00825A3F"/>
    <w:rPr>
      <w:rFonts w:eastAsiaTheme="minorHAnsi"/>
      <w:color w:val="595959" w:themeColor="text1" w:themeTint="A6"/>
      <w:kern w:val="20"/>
      <w:sz w:val="18"/>
      <w:szCs w:val="20"/>
      <w:lang w:eastAsia="ja-JP"/>
    </w:rPr>
  </w:style>
  <w:style w:type="character" w:customStyle="1" w:styleId="CustomTitleChar">
    <w:name w:val="Custom Title Char"/>
    <w:basedOn w:val="ContactInfoChar"/>
    <w:link w:val="CustomTitle"/>
    <w:rsid w:val="00825A3F"/>
    <w:rPr>
      <w:rFonts w:ascii="DINPro-Light" w:eastAsiaTheme="minorHAnsi" w:hAnsi="DINPro-Light"/>
      <w:color w:val="979B37"/>
      <w:kern w:val="20"/>
      <w:sz w:val="52"/>
      <w:szCs w:val="52"/>
      <w:lang w:val="en-GB" w:eastAsia="ja-JP"/>
    </w:rPr>
  </w:style>
  <w:style w:type="paragraph" w:styleId="FootnoteText">
    <w:name w:val="footnote text"/>
    <w:basedOn w:val="Normal"/>
    <w:link w:val="FootnoteTextChar"/>
    <w:uiPriority w:val="99"/>
    <w:semiHidden/>
    <w:unhideWhenUsed/>
    <w:rsid w:val="00825A3F"/>
    <w:pPr>
      <w:spacing w:before="0" w:after="0" w:line="240" w:lineRule="auto"/>
    </w:pPr>
  </w:style>
  <w:style w:type="character" w:customStyle="1" w:styleId="FootnoteTextChar">
    <w:name w:val="Footnote Text Char"/>
    <w:basedOn w:val="DefaultParagraphFont"/>
    <w:link w:val="FootnoteText"/>
    <w:uiPriority w:val="99"/>
    <w:semiHidden/>
    <w:rsid w:val="00825A3F"/>
    <w:rPr>
      <w:rFonts w:eastAsiaTheme="minorHAnsi"/>
      <w:color w:val="595959" w:themeColor="text1" w:themeTint="A6"/>
      <w:kern w:val="20"/>
      <w:sz w:val="20"/>
      <w:szCs w:val="20"/>
      <w:lang w:eastAsia="ja-JP"/>
    </w:rPr>
  </w:style>
  <w:style w:type="character" w:styleId="FootnoteReference">
    <w:name w:val="footnote reference"/>
    <w:basedOn w:val="DefaultParagraphFont"/>
    <w:uiPriority w:val="99"/>
    <w:semiHidden/>
    <w:unhideWhenUsed/>
    <w:rsid w:val="00825A3F"/>
    <w:rPr>
      <w:vertAlign w:val="superscript"/>
    </w:rPr>
  </w:style>
  <w:style w:type="paragraph" w:styleId="BalloonText">
    <w:name w:val="Balloon Text"/>
    <w:basedOn w:val="Normal"/>
    <w:link w:val="BalloonTextChar"/>
    <w:uiPriority w:val="99"/>
    <w:semiHidden/>
    <w:unhideWhenUsed/>
    <w:rsid w:val="00825A3F"/>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A3F"/>
    <w:rPr>
      <w:rFonts w:ascii="Lucida Grande" w:eastAsiaTheme="minorHAnsi" w:hAnsi="Lucida Grande" w:cs="Lucida Grande"/>
      <w:color w:val="595959" w:themeColor="text1" w:themeTint="A6"/>
      <w:kern w:val="20"/>
      <w:sz w:val="18"/>
      <w:szCs w:val="18"/>
      <w:lang w:eastAsia="ja-JP"/>
    </w:rPr>
  </w:style>
  <w:style w:type="character" w:styleId="CommentReference">
    <w:name w:val="annotation reference"/>
    <w:basedOn w:val="DefaultParagraphFont"/>
    <w:uiPriority w:val="99"/>
    <w:semiHidden/>
    <w:unhideWhenUsed/>
    <w:rsid w:val="00F665A2"/>
    <w:rPr>
      <w:sz w:val="16"/>
      <w:szCs w:val="16"/>
    </w:rPr>
  </w:style>
  <w:style w:type="paragraph" w:styleId="CommentText">
    <w:name w:val="annotation text"/>
    <w:basedOn w:val="Normal"/>
    <w:link w:val="CommentTextChar"/>
    <w:uiPriority w:val="99"/>
    <w:semiHidden/>
    <w:unhideWhenUsed/>
    <w:rsid w:val="00F665A2"/>
    <w:pPr>
      <w:spacing w:line="240" w:lineRule="auto"/>
    </w:pPr>
  </w:style>
  <w:style w:type="character" w:customStyle="1" w:styleId="CommentTextChar">
    <w:name w:val="Comment Text Char"/>
    <w:basedOn w:val="DefaultParagraphFont"/>
    <w:link w:val="CommentText"/>
    <w:uiPriority w:val="99"/>
    <w:semiHidden/>
    <w:rsid w:val="00F665A2"/>
    <w:rPr>
      <w:rFonts w:eastAsiaTheme="minorHAnsi"/>
      <w:color w:val="595959" w:themeColor="text1" w:themeTint="A6"/>
      <w:kern w:val="20"/>
      <w:sz w:val="20"/>
      <w:szCs w:val="20"/>
      <w:lang w:eastAsia="ja-JP"/>
    </w:rPr>
  </w:style>
  <w:style w:type="paragraph" w:styleId="CommentSubject">
    <w:name w:val="annotation subject"/>
    <w:basedOn w:val="CommentText"/>
    <w:next w:val="CommentText"/>
    <w:link w:val="CommentSubjectChar"/>
    <w:uiPriority w:val="99"/>
    <w:semiHidden/>
    <w:unhideWhenUsed/>
    <w:rsid w:val="00F665A2"/>
    <w:rPr>
      <w:b/>
      <w:bCs/>
    </w:rPr>
  </w:style>
  <w:style w:type="character" w:customStyle="1" w:styleId="CommentSubjectChar">
    <w:name w:val="Comment Subject Char"/>
    <w:basedOn w:val="CommentTextChar"/>
    <w:link w:val="CommentSubject"/>
    <w:uiPriority w:val="99"/>
    <w:semiHidden/>
    <w:rsid w:val="00F665A2"/>
    <w:rPr>
      <w:rFonts w:eastAsiaTheme="minorHAnsi"/>
      <w:b/>
      <w:bCs/>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9380">
      <w:bodyDiv w:val="1"/>
      <w:marLeft w:val="0"/>
      <w:marRight w:val="0"/>
      <w:marTop w:val="0"/>
      <w:marBottom w:val="0"/>
      <w:divBdr>
        <w:top w:val="none" w:sz="0" w:space="0" w:color="auto"/>
        <w:left w:val="none" w:sz="0" w:space="0" w:color="auto"/>
        <w:bottom w:val="none" w:sz="0" w:space="0" w:color="auto"/>
        <w:right w:val="none" w:sz="0" w:space="0" w:color="auto"/>
      </w:divBdr>
      <w:divsChild>
        <w:div w:id="14589855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1178</Words>
  <Characters>6719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TTS</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Sousa</dc:creator>
  <cp:keywords/>
  <dc:description/>
  <cp:lastModifiedBy>Joana</cp:lastModifiedBy>
  <cp:revision>9</cp:revision>
  <cp:lastPrinted>2015-09-29T11:03:00Z</cp:lastPrinted>
  <dcterms:created xsi:type="dcterms:W3CDTF">2015-09-29T10:56:00Z</dcterms:created>
  <dcterms:modified xsi:type="dcterms:W3CDTF">2017-04-07T15:17:00Z</dcterms:modified>
</cp:coreProperties>
</file>